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</w:p>
    <w:p>
      <w:pPr>
        <w:numPr>
          <w:ilvl w:val="0"/>
          <w:numId w:val="1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报名参与调研产品情况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及报价单（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含完整配置的设备报价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</w:t>
      </w: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8"/>
        <w:gridCol w:w="2655"/>
        <w:gridCol w:w="5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设备名称：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与医疗器械注册证的产品名称一致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）：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品牌及型号：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生产厂商（制造商）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产地：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生产厂商（制造商）的行业和规模类型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所属行业：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规模类型：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医疗器械注册证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使用年限：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交货期：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合同签订后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可以交货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质保期：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验收合格后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市场价格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（单位：元）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ind w:firstLine="1200" w:firstLineChars="50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设备报价（单位：元）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2655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3590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总价：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保修期满后的维保费用报价（单位：元/年）</w:t>
            </w:r>
          </w:p>
        </w:tc>
        <w:tc>
          <w:tcPr>
            <w:tcW w:w="2655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3590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总价：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优惠价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（单位：元）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总价：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363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产品预期效益（分别说明涉及的收费项目名称及收费标准、收费项目是否为医保结算项目、成本组成及净利润分析）：</w:t>
            </w:r>
          </w:p>
        </w:tc>
        <w:tc>
          <w:tcPr>
            <w:tcW w:w="624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ind w:firstLine="240" w:firstLineChars="100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注：</w:t>
      </w:r>
    </w:p>
    <w:p>
      <w:pPr>
        <w:spacing w:line="240" w:lineRule="auto"/>
        <w:ind w:firstLine="240" w:firstLineChars="100"/>
        <w:jc w:val="both"/>
        <w:rPr>
          <w:rFonts w:hint="default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1.请按要求填写所有信息，不得随意更改本表格式。如有特殊说明的，请备注说明。</w:t>
      </w:r>
    </w:p>
    <w:p>
      <w:pPr>
        <w:spacing w:line="240" w:lineRule="auto"/>
        <w:ind w:firstLine="240" w:firstLineChars="100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2.请报出项目整体包干价（人民币）。（须精确到小数点后两位，格式：XX.XX）。</w:t>
      </w:r>
    </w:p>
    <w:p>
      <w:pPr>
        <w:spacing w:line="240" w:lineRule="auto"/>
        <w:ind w:left="239" w:leftChars="114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3.以上报价应已包括设备、零配件的购置、包装、仓储、运输、安装、与信息系统软硬件相关的对接费用、验收合格之前及保修期内备品备件更换、保险、伴随服务、合同包含的所有风险、责任等各项应有费用及本项目发生的所有含税费用等。报价有效期为一年。</w:t>
      </w:r>
    </w:p>
    <w:p>
      <w:pPr>
        <w:spacing w:line="240" w:lineRule="auto"/>
        <w:ind w:left="239" w:leftChars="114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4.货物出厂日期要求：需满足“国产设备到货验收不超出生产日期半年。</w:t>
      </w:r>
    </w:p>
    <w:p>
      <w:pPr>
        <w:spacing w:line="240" w:lineRule="auto"/>
        <w:ind w:left="239" w:leftChars="114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公司报价时需考虑：如果医院需要将设备接入医院信息网络，由企业负责按医院要求将设备接入医院网络，所需的硬件、软件以及接口费由企业承担。</w:t>
      </w:r>
    </w:p>
    <w:p>
      <w:pPr>
        <w:numPr>
          <w:ilvl w:val="0"/>
          <w:numId w:val="0"/>
        </w:numPr>
        <w:spacing w:line="240" w:lineRule="auto"/>
        <w:ind w:left="239" w:leftChars="114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vertAlign w:val="baseline"/>
          <w:lang w:val="en-US" w:eastAsia="zh-CN"/>
        </w:rPr>
        <w:t>6.在填报报价时，应根据企业自身的成本核算情况，充分考虑市场价格的波动风险。一经参与，即认为已充分考虑有关风险，愿意承担因这些风险所造成的一切经济损失，并放弃因此造成的损失求偿权。</w:t>
      </w:r>
    </w:p>
    <w:p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设备特点：</w:t>
      </w:r>
    </w:p>
    <w:tbl>
      <w:tblPr>
        <w:tblStyle w:val="5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94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（一）用途：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（二）主要技术参数及要求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 w:hRule="atLeast"/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设备优点：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四、相关产业发展、市场供给情况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对比表：</w:t>
      </w:r>
    </w:p>
    <w:tbl>
      <w:tblPr>
        <w:tblStyle w:val="5"/>
        <w:tblW w:w="10354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406"/>
        <w:gridCol w:w="2251"/>
        <w:gridCol w:w="1814"/>
        <w:gridCol w:w="1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贵品牌型号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2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要求市场上主流的品牌进行对比，至少与两个品牌进行对比）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可操作性：设备使用操作方面的优点。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同型号产品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市场占有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列举近三年至少三个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sz w:val="28"/>
          <w:szCs w:val="28"/>
        </w:rPr>
        <w:t>三甲医院或全国知名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三甲</w:t>
      </w:r>
      <w:r>
        <w:rPr>
          <w:rFonts w:hint="eastAsia" w:ascii="仿宋_GB2312" w:hAnsi="仿宋_GB2312" w:eastAsia="仿宋_GB2312" w:cs="仿宋_GB2312"/>
          <w:sz w:val="28"/>
          <w:szCs w:val="28"/>
        </w:rPr>
        <w:t>医院用户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名单、采购时间、最终成交价格、保修年限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sz w:val="28"/>
          <w:szCs w:val="28"/>
        </w:rPr>
        <w:t>市内三甲医院优先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tbl>
      <w:tblPr>
        <w:tblStyle w:val="5"/>
        <w:tblW w:w="988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2513"/>
        <w:gridCol w:w="2009"/>
        <w:gridCol w:w="2298"/>
        <w:gridCol w:w="1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保修年限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八、设备性能技术参数及配置清单：</w:t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（见附页）</w:t>
      </w:r>
    </w:p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附页</w:t>
      </w:r>
    </w:p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设备性能技术参数及配置清单（模板）</w:t>
      </w:r>
    </w:p>
    <w:p>
      <w:pPr>
        <w:pStyle w:val="3"/>
        <w:numPr>
          <w:ilvl w:val="0"/>
          <w:numId w:val="0"/>
        </w:numPr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一、用途和功能描述（体现产品的主要功能和用途）：</w:t>
      </w:r>
    </w:p>
    <w:p>
      <w:pPr>
        <w:pStyle w:val="3"/>
        <w:numPr>
          <w:ilvl w:val="0"/>
          <w:numId w:val="0"/>
        </w:numPr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二、产品需执行的国家相关标准、行业标准、地方标准或者其他标准、规范；</w:t>
      </w:r>
    </w:p>
    <w:p>
      <w:pPr>
        <w:pStyle w:val="3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无相关标准；</w:t>
      </w:r>
    </w:p>
    <w:p>
      <w:pPr>
        <w:pStyle w:val="3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有相关标准：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</w:p>
    <w:p>
      <w:pPr>
        <w:pStyle w:val="3"/>
        <w:numPr>
          <w:ilvl w:val="0"/>
          <w:numId w:val="0"/>
        </w:numPr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三、具体</w:t>
      </w:r>
      <w:r>
        <w:rPr>
          <w:rFonts w:hint="eastAsia" w:ascii="仿宋" w:hAnsi="仿宋" w:eastAsia="仿宋" w:cs="仿宋"/>
          <w:b/>
          <w:sz w:val="28"/>
          <w:szCs w:val="28"/>
        </w:rPr>
        <w:t>技术参数（能体现产品档次和先进性）</w:t>
      </w:r>
    </w:p>
    <w:p>
      <w:pPr>
        <w:pStyle w:val="3"/>
        <w:spacing w:before="120" w:beforeLines="50" w:line="360" w:lineRule="auto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注意事项：</w:t>
      </w:r>
    </w:p>
    <w:p>
      <w:pPr>
        <w:pStyle w:val="3"/>
        <w:spacing w:before="120" w:beforeLines="50"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、配置清单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687"/>
        <w:gridCol w:w="2082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noWrap w:val="0"/>
            <w:vAlign w:val="top"/>
          </w:tcPr>
          <w:p>
            <w:pPr>
              <w:pStyle w:val="3"/>
              <w:spacing w:before="120" w:beforeLines="50"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名称</w:t>
            </w:r>
          </w:p>
        </w:tc>
        <w:tc>
          <w:tcPr>
            <w:tcW w:w="3687" w:type="dxa"/>
            <w:noWrap w:val="0"/>
            <w:vAlign w:val="top"/>
          </w:tcPr>
          <w:p>
            <w:pPr>
              <w:pStyle w:val="3"/>
              <w:spacing w:before="120" w:beforeLines="50" w:line="360" w:lineRule="auto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品牌、规格型号</w:t>
            </w:r>
          </w:p>
        </w:tc>
        <w:tc>
          <w:tcPr>
            <w:tcW w:w="2082" w:type="dxa"/>
            <w:noWrap w:val="0"/>
            <w:vAlign w:val="top"/>
          </w:tcPr>
          <w:p>
            <w:pPr>
              <w:pStyle w:val="3"/>
              <w:spacing w:before="120" w:beforeLines="50"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数量</w:t>
            </w:r>
          </w:p>
        </w:tc>
        <w:tc>
          <w:tcPr>
            <w:tcW w:w="2599" w:type="dxa"/>
            <w:noWrap w:val="0"/>
            <w:vAlign w:val="top"/>
          </w:tcPr>
          <w:p>
            <w:pPr>
              <w:pStyle w:val="3"/>
              <w:spacing w:before="120" w:beforeLines="50"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  <w:noWrap w:val="0"/>
            <w:vAlign w:val="top"/>
          </w:tcPr>
          <w:p>
            <w:pPr>
              <w:pStyle w:val="3"/>
              <w:spacing w:before="120" w:beforeLines="50"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87" w:type="dxa"/>
            <w:noWrap w:val="0"/>
            <w:vAlign w:val="top"/>
          </w:tcPr>
          <w:p>
            <w:pPr>
              <w:pStyle w:val="3"/>
              <w:spacing w:before="120" w:beforeLines="50"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pStyle w:val="3"/>
              <w:spacing w:before="120" w:beforeLines="50"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pStyle w:val="3"/>
              <w:spacing w:before="120" w:beforeLines="50"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pStyle w:val="3"/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、安装条件及场地需求</w:t>
      </w:r>
    </w:p>
    <w:p>
      <w:pPr>
        <w:pStyle w:val="3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请说明医疗设备的安装条件包括水、电及场地需求，特别是有特殊的安装需要。</w:t>
      </w:r>
    </w:p>
    <w:p>
      <w:pPr>
        <w:pStyle w:val="3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无特殊要求；</w:t>
      </w:r>
    </w:p>
    <w:p>
      <w:pPr>
        <w:pStyle w:val="3"/>
        <w:numPr>
          <w:ilvl w:val="0"/>
          <w:numId w:val="0"/>
        </w:numPr>
        <w:spacing w:before="120" w:beforeLines="50"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" w:char="00A8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有特殊要求，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。</w:t>
      </w:r>
    </w:p>
    <w:p>
      <w:pPr>
        <w:pStyle w:val="3"/>
        <w:spacing w:before="120" w:beforeLines="50" w:line="360" w:lineRule="auto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3"/>
        <w:numPr>
          <w:ilvl w:val="-1"/>
          <w:numId w:val="0"/>
        </w:numPr>
        <w:spacing w:before="120" w:beforeLines="50"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64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60C38A"/>
    <w:multiLevelType w:val="singleLevel"/>
    <w:tmpl w:val="8660C3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407F20FA"/>
    <w:rsid w:val="00C26179"/>
    <w:rsid w:val="012D4B33"/>
    <w:rsid w:val="01D2023B"/>
    <w:rsid w:val="024C067E"/>
    <w:rsid w:val="059F72F4"/>
    <w:rsid w:val="06E23C30"/>
    <w:rsid w:val="074E2EF7"/>
    <w:rsid w:val="076C0191"/>
    <w:rsid w:val="092B7994"/>
    <w:rsid w:val="09C86F91"/>
    <w:rsid w:val="0AB67406"/>
    <w:rsid w:val="0B057D70"/>
    <w:rsid w:val="0C20310E"/>
    <w:rsid w:val="0D58062B"/>
    <w:rsid w:val="0DA11FD2"/>
    <w:rsid w:val="0DE34EA7"/>
    <w:rsid w:val="0F317386"/>
    <w:rsid w:val="0F655282"/>
    <w:rsid w:val="101E3DAE"/>
    <w:rsid w:val="11435E97"/>
    <w:rsid w:val="11991213"/>
    <w:rsid w:val="12626DA7"/>
    <w:rsid w:val="14773A8D"/>
    <w:rsid w:val="15A9236C"/>
    <w:rsid w:val="17961433"/>
    <w:rsid w:val="19DB061A"/>
    <w:rsid w:val="1A023DF9"/>
    <w:rsid w:val="1A2F6BB8"/>
    <w:rsid w:val="1BB47375"/>
    <w:rsid w:val="1BDD7C8A"/>
    <w:rsid w:val="1D554CD2"/>
    <w:rsid w:val="1DFB31B2"/>
    <w:rsid w:val="1E7D1AEB"/>
    <w:rsid w:val="1FBB33C8"/>
    <w:rsid w:val="20124FB2"/>
    <w:rsid w:val="20B16579"/>
    <w:rsid w:val="21A3263C"/>
    <w:rsid w:val="230E1A60"/>
    <w:rsid w:val="23111551"/>
    <w:rsid w:val="23490CEA"/>
    <w:rsid w:val="23953D3B"/>
    <w:rsid w:val="252F7564"/>
    <w:rsid w:val="267C13D7"/>
    <w:rsid w:val="29054AED"/>
    <w:rsid w:val="2920604A"/>
    <w:rsid w:val="2AA70EE1"/>
    <w:rsid w:val="2AB04BD7"/>
    <w:rsid w:val="2B593A95"/>
    <w:rsid w:val="2C8903AA"/>
    <w:rsid w:val="2D533320"/>
    <w:rsid w:val="2E1D6FFC"/>
    <w:rsid w:val="2E220AB6"/>
    <w:rsid w:val="2E975CB0"/>
    <w:rsid w:val="2EC16074"/>
    <w:rsid w:val="30843362"/>
    <w:rsid w:val="310426F5"/>
    <w:rsid w:val="32D970F4"/>
    <w:rsid w:val="3305093A"/>
    <w:rsid w:val="337A0A4C"/>
    <w:rsid w:val="33B1163C"/>
    <w:rsid w:val="34FA1E45"/>
    <w:rsid w:val="36372C24"/>
    <w:rsid w:val="365507FC"/>
    <w:rsid w:val="37A147F9"/>
    <w:rsid w:val="39F91B90"/>
    <w:rsid w:val="3A0D6096"/>
    <w:rsid w:val="3C4D31A2"/>
    <w:rsid w:val="3D58666B"/>
    <w:rsid w:val="3E2C4A1C"/>
    <w:rsid w:val="407F20FA"/>
    <w:rsid w:val="40A62F59"/>
    <w:rsid w:val="40BB2DD0"/>
    <w:rsid w:val="41781168"/>
    <w:rsid w:val="41E2613A"/>
    <w:rsid w:val="42FA6121"/>
    <w:rsid w:val="447863A3"/>
    <w:rsid w:val="44C935E1"/>
    <w:rsid w:val="44F7077F"/>
    <w:rsid w:val="45246A6A"/>
    <w:rsid w:val="465D2233"/>
    <w:rsid w:val="47126BBF"/>
    <w:rsid w:val="47131433"/>
    <w:rsid w:val="491F5EC6"/>
    <w:rsid w:val="496833C9"/>
    <w:rsid w:val="49887892"/>
    <w:rsid w:val="4A3E10AE"/>
    <w:rsid w:val="4AE64EED"/>
    <w:rsid w:val="4B587613"/>
    <w:rsid w:val="4C746529"/>
    <w:rsid w:val="4CEA2347"/>
    <w:rsid w:val="4DA93FB0"/>
    <w:rsid w:val="4EF94AC3"/>
    <w:rsid w:val="503E381A"/>
    <w:rsid w:val="521E18A1"/>
    <w:rsid w:val="52267BB8"/>
    <w:rsid w:val="53243445"/>
    <w:rsid w:val="539B3BAF"/>
    <w:rsid w:val="544E58B1"/>
    <w:rsid w:val="54EF2BF0"/>
    <w:rsid w:val="55376345"/>
    <w:rsid w:val="55FF6E63"/>
    <w:rsid w:val="56297B31"/>
    <w:rsid w:val="564A1A62"/>
    <w:rsid w:val="56535401"/>
    <w:rsid w:val="56B80262"/>
    <w:rsid w:val="573568B4"/>
    <w:rsid w:val="58150BC0"/>
    <w:rsid w:val="599C0150"/>
    <w:rsid w:val="59E22D24"/>
    <w:rsid w:val="5A594ACC"/>
    <w:rsid w:val="5A5C0D28"/>
    <w:rsid w:val="5A7C1DA4"/>
    <w:rsid w:val="5A9D6C4B"/>
    <w:rsid w:val="5CDF7755"/>
    <w:rsid w:val="5E3B39DE"/>
    <w:rsid w:val="5EF62DCD"/>
    <w:rsid w:val="5F3833E6"/>
    <w:rsid w:val="5FE40CB2"/>
    <w:rsid w:val="61E5583D"/>
    <w:rsid w:val="62061579"/>
    <w:rsid w:val="621E68C3"/>
    <w:rsid w:val="62944DD7"/>
    <w:rsid w:val="65750EF0"/>
    <w:rsid w:val="669A5A6B"/>
    <w:rsid w:val="69190D52"/>
    <w:rsid w:val="69883408"/>
    <w:rsid w:val="69E46644"/>
    <w:rsid w:val="69EC374B"/>
    <w:rsid w:val="6B18046D"/>
    <w:rsid w:val="6B596BBE"/>
    <w:rsid w:val="6B8A321B"/>
    <w:rsid w:val="6E162B44"/>
    <w:rsid w:val="6ED75221"/>
    <w:rsid w:val="6F1E6E19"/>
    <w:rsid w:val="707A1AB0"/>
    <w:rsid w:val="708F6BDE"/>
    <w:rsid w:val="713F1E53"/>
    <w:rsid w:val="71924BD7"/>
    <w:rsid w:val="71925312"/>
    <w:rsid w:val="726460BD"/>
    <w:rsid w:val="741A5EE1"/>
    <w:rsid w:val="755A3C5E"/>
    <w:rsid w:val="75E87833"/>
    <w:rsid w:val="760F67F7"/>
    <w:rsid w:val="762D1373"/>
    <w:rsid w:val="776E39F1"/>
    <w:rsid w:val="78C25B43"/>
    <w:rsid w:val="78DD7527"/>
    <w:rsid w:val="78FC759D"/>
    <w:rsid w:val="79E306C6"/>
    <w:rsid w:val="7AFD1314"/>
    <w:rsid w:val="7B220D7A"/>
    <w:rsid w:val="7BD52290"/>
    <w:rsid w:val="7C885555"/>
    <w:rsid w:val="7D1C7F27"/>
    <w:rsid w:val="7D423956"/>
    <w:rsid w:val="7D731D61"/>
    <w:rsid w:val="7E0551A8"/>
    <w:rsid w:val="7E8835EA"/>
    <w:rsid w:val="7EB97C47"/>
    <w:rsid w:val="7FDD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2">
    <w:name w:val="font10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13">
    <w:name w:val="trans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7</Pages>
  <Words>2676</Words>
  <Characters>2970</Characters>
  <Lines>0</Lines>
  <Paragraphs>0</Paragraphs>
  <TotalTime>1</TotalTime>
  <ScaleCrop>false</ScaleCrop>
  <LinksUpToDate>false</LinksUpToDate>
  <CharactersWithSpaces>3038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后勤处</cp:lastModifiedBy>
  <dcterms:modified xsi:type="dcterms:W3CDTF">2025-11-25T02:11:05Z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CE60E0A6266C477D91AE5C2B50A87CE9_13</vt:lpwstr>
  </property>
  <property fmtid="{D5CDD505-2E9C-101B-9397-08002B2CF9AE}" pid="4" name="KSOTemplateDocerSaveRecord">
    <vt:lpwstr>eyJoZGlkIjoiYjQ1MTBjZWVhZjhkNTJmNjllMTI2NDY2ODg3MTE3ZmYiLCJ1c2VySWQiOiI0OTQ2NDQwNDcifQ==</vt:lpwstr>
  </property>
</Properties>
</file>