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52" w:rsidRDefault="00342794">
      <w:pPr>
        <w:rPr>
          <w:rFonts w:ascii="宋体" w:eastAsia="宋体" w:hAnsi="宋体"/>
          <w:sz w:val="24"/>
        </w:rPr>
      </w:pPr>
      <w:r w:rsidRPr="00CA59F3">
        <w:rPr>
          <w:rFonts w:ascii="宋体" w:eastAsia="宋体" w:hAnsi="宋体" w:hint="eastAsia"/>
          <w:sz w:val="24"/>
        </w:rPr>
        <w:t>附件</w:t>
      </w:r>
      <w:r w:rsidR="00EE77E4">
        <w:rPr>
          <w:rFonts w:ascii="宋体" w:eastAsia="宋体" w:hAnsi="宋体" w:hint="eastAsia"/>
          <w:sz w:val="24"/>
        </w:rPr>
        <w:t>参数</w:t>
      </w:r>
      <w:r w:rsidR="00CA59F3" w:rsidRPr="00CA59F3">
        <w:rPr>
          <w:rFonts w:ascii="宋体" w:eastAsia="宋体" w:hAnsi="宋体" w:hint="eastAsia"/>
          <w:sz w:val="24"/>
        </w:rPr>
        <w:t>：</w:t>
      </w:r>
    </w:p>
    <w:p w:rsidR="00A4604F" w:rsidRPr="00CA59F3" w:rsidRDefault="00A4604F">
      <w:pPr>
        <w:rPr>
          <w:rFonts w:ascii="宋体" w:eastAsia="宋体" w:hAnsi="宋体"/>
          <w:sz w:val="24"/>
        </w:rPr>
      </w:pPr>
    </w:p>
    <w:p w:rsidR="00E71052" w:rsidRPr="00CA59F3" w:rsidRDefault="00EE77E4">
      <w:pPr>
        <w:rPr>
          <w:rFonts w:ascii="宋体" w:eastAsia="宋体" w:hAnsi="宋体" w:cs="Times New Roman"/>
          <w:sz w:val="24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MS Mincho" w:eastAsia="MS Mincho" w:hAnsi="MS Mincho" w:cs="MS Mincho" w:hint="eastAsia"/>
          <w:szCs w:val="21"/>
        </w:rPr>
        <w:t>✱</w:t>
      </w:r>
      <w:r>
        <w:rPr>
          <w:rFonts w:ascii="Times New Roman" w:hAnsi="Times New Roman" w:cs="Times New Roman"/>
          <w:szCs w:val="21"/>
        </w:rPr>
        <w:t>工作模式：连续（</w:t>
      </w:r>
      <w:r>
        <w:rPr>
          <w:rFonts w:ascii="Times New Roman" w:hAnsi="Times New Roman" w:cs="Times New Roman"/>
          <w:szCs w:val="21"/>
        </w:rPr>
        <w:t>CW</w:t>
      </w:r>
      <w:r>
        <w:rPr>
          <w:rFonts w:ascii="Times New Roman" w:hAnsi="Times New Roman" w:cs="Times New Roman"/>
          <w:szCs w:val="21"/>
        </w:rPr>
        <w:t>）模式、脉冲模式。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  <w:t>2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MS Mincho" w:eastAsia="MS Mincho" w:hAnsi="MS Mincho" w:cs="MS Mincho" w:hint="eastAsia"/>
          <w:szCs w:val="21"/>
        </w:rPr>
        <w:t>✱</w:t>
      </w:r>
      <w:r>
        <w:rPr>
          <w:rFonts w:ascii="Times New Roman" w:hAnsi="Times New Roman" w:cs="Times New Roman"/>
          <w:szCs w:val="21"/>
        </w:rPr>
        <w:t>连续（</w:t>
      </w:r>
      <w:r>
        <w:rPr>
          <w:rFonts w:ascii="Times New Roman" w:hAnsi="Times New Roman" w:cs="Times New Roman"/>
          <w:szCs w:val="21"/>
        </w:rPr>
        <w:t>CW</w:t>
      </w:r>
      <w:r>
        <w:rPr>
          <w:rFonts w:ascii="Times New Roman" w:hAnsi="Times New Roman" w:cs="Times New Roman"/>
          <w:szCs w:val="21"/>
        </w:rPr>
        <w:t>）模式输出平均功率：</w:t>
      </w:r>
      <w:r>
        <w:rPr>
          <w:rFonts w:ascii="Times New Roman" w:hAnsi="Times New Roman" w:cs="Times New Roman"/>
          <w:szCs w:val="21"/>
        </w:rPr>
        <w:t>0W-5W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0.5W</w:t>
      </w:r>
      <w:r>
        <w:rPr>
          <w:rFonts w:ascii="Times New Roman" w:hAnsi="Times New Roman" w:cs="Times New Roman"/>
          <w:szCs w:val="21"/>
        </w:rPr>
        <w:t>以下调节步距</w:t>
      </w:r>
      <w:r>
        <w:rPr>
          <w:rFonts w:ascii="Times New Roman" w:hAnsi="Times New Roman" w:cs="Times New Roman"/>
          <w:szCs w:val="21"/>
        </w:rPr>
        <w:t>0.1W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0.5W</w:t>
      </w:r>
      <w:r>
        <w:rPr>
          <w:rFonts w:ascii="Times New Roman" w:hAnsi="Times New Roman" w:cs="Times New Roman"/>
          <w:szCs w:val="21"/>
        </w:rPr>
        <w:t>以上调节步距</w:t>
      </w:r>
      <w:r>
        <w:rPr>
          <w:rFonts w:ascii="Times New Roman" w:hAnsi="Times New Roman" w:cs="Times New Roman"/>
          <w:szCs w:val="21"/>
        </w:rPr>
        <w:t>0.5W</w:t>
      </w:r>
      <w:r>
        <w:rPr>
          <w:rFonts w:ascii="Times New Roman" w:hAnsi="Times New Roman" w:cs="Times New Roman"/>
          <w:szCs w:val="21"/>
        </w:rPr>
        <w:t>，允差</w:t>
      </w:r>
      <w:r>
        <w:rPr>
          <w:rFonts w:ascii="Times New Roman" w:hAnsi="Times New Roman" w:cs="Times New Roman"/>
          <w:szCs w:val="21"/>
        </w:rPr>
        <w:t>±10%</w:t>
      </w:r>
      <w:r>
        <w:rPr>
          <w:rFonts w:ascii="Times New Roman" w:hAnsi="Times New Roman" w:cs="Times New Roman"/>
          <w:szCs w:val="21"/>
        </w:rPr>
        <w:t>。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  <w:t>3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MS Mincho" w:eastAsia="MS Mincho" w:hAnsi="MS Mincho" w:cs="MS Mincho" w:hint="eastAsia"/>
          <w:szCs w:val="21"/>
        </w:rPr>
        <w:t>✱</w:t>
      </w:r>
      <w:r>
        <w:rPr>
          <w:rFonts w:ascii="Times New Roman" w:hAnsi="Times New Roman" w:cs="Times New Roman"/>
          <w:szCs w:val="21"/>
        </w:rPr>
        <w:t>脉冲模式输出平均功率：</w:t>
      </w:r>
      <w:r>
        <w:rPr>
          <w:rFonts w:ascii="Times New Roman" w:hAnsi="Times New Roman" w:cs="Times New Roman"/>
          <w:szCs w:val="21"/>
        </w:rPr>
        <w:t>0W-5W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0.5W</w:t>
      </w:r>
      <w:r>
        <w:rPr>
          <w:rFonts w:ascii="Times New Roman" w:hAnsi="Times New Roman" w:cs="Times New Roman"/>
          <w:szCs w:val="21"/>
        </w:rPr>
        <w:t>以下调节步距</w:t>
      </w:r>
      <w:r>
        <w:rPr>
          <w:rFonts w:ascii="Times New Roman" w:hAnsi="Times New Roman" w:cs="Times New Roman"/>
          <w:szCs w:val="21"/>
        </w:rPr>
        <w:t>0.1W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0.5W</w:t>
      </w:r>
      <w:r>
        <w:rPr>
          <w:rFonts w:ascii="Times New Roman" w:hAnsi="Times New Roman" w:cs="Times New Roman"/>
          <w:szCs w:val="21"/>
        </w:rPr>
        <w:t>以上调节步距</w:t>
      </w:r>
      <w:r>
        <w:rPr>
          <w:rFonts w:ascii="Times New Roman" w:hAnsi="Times New Roman" w:cs="Times New Roman"/>
          <w:szCs w:val="21"/>
        </w:rPr>
        <w:t>0.5W</w:t>
      </w:r>
      <w:r>
        <w:rPr>
          <w:rFonts w:ascii="Times New Roman" w:hAnsi="Times New Roman" w:cs="Times New Roman"/>
          <w:szCs w:val="21"/>
        </w:rPr>
        <w:t>，允差</w:t>
      </w:r>
      <w:r>
        <w:rPr>
          <w:rFonts w:ascii="Times New Roman" w:hAnsi="Times New Roman" w:cs="Times New Roman"/>
          <w:szCs w:val="21"/>
        </w:rPr>
        <w:t>±10%</w:t>
      </w:r>
      <w:r>
        <w:rPr>
          <w:rFonts w:ascii="Times New Roman" w:hAnsi="Times New Roman" w:cs="Times New Roman"/>
          <w:szCs w:val="21"/>
        </w:rPr>
        <w:t>。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  <w:t>5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MS Mincho" w:eastAsia="MS Mincho" w:hAnsi="MS Mincho" w:cs="MS Mincho" w:hint="eastAsia"/>
          <w:szCs w:val="21"/>
        </w:rPr>
        <w:t>✱</w:t>
      </w:r>
      <w:r w:rsidR="00DA3027">
        <w:rPr>
          <w:rFonts w:ascii="MS Mincho" w:hAnsi="MS Mincho" w:cs="MS Mincho" w:hint="eastAsia"/>
          <w:szCs w:val="21"/>
        </w:rPr>
        <w:t>具有</w:t>
      </w:r>
      <w:r>
        <w:rPr>
          <w:rFonts w:ascii="Times New Roman" w:hAnsi="Times New Roman" w:cs="Times New Roman"/>
          <w:szCs w:val="21"/>
        </w:rPr>
        <w:t>可消毒、更换的光纤治疗头：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  <w:t>1</w:t>
      </w:r>
      <w:r>
        <w:rPr>
          <w:rFonts w:ascii="Times New Roman" w:hAnsi="Times New Roman" w:cs="Times New Roman"/>
          <w:szCs w:val="21"/>
        </w:rPr>
        <w:t>）、可以根据使用需求弯折</w:t>
      </w:r>
      <w:r>
        <w:rPr>
          <w:rFonts w:ascii="Times New Roman" w:hAnsi="Times New Roman" w:cs="Times New Roman"/>
          <w:szCs w:val="21"/>
        </w:rPr>
        <w:t>0°-70°</w:t>
      </w:r>
      <w:r>
        <w:rPr>
          <w:rFonts w:ascii="Times New Roman" w:hAnsi="Times New Roman" w:cs="Times New Roman"/>
          <w:szCs w:val="21"/>
        </w:rPr>
        <w:t>，适合口腔各种角度和位置的治疗；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  <w:t>2</w:t>
      </w:r>
      <w:r>
        <w:rPr>
          <w:rFonts w:ascii="Times New Roman" w:hAnsi="Times New Roman" w:cs="Times New Roman"/>
          <w:szCs w:val="21"/>
        </w:rPr>
        <w:t>）、光纤连接头</w:t>
      </w:r>
      <w:r w:rsidR="006A470D">
        <w:rPr>
          <w:rFonts w:ascii="Times New Roman" w:hAnsi="Times New Roman" w:cs="Times New Roman" w:hint="eastAsia"/>
          <w:szCs w:val="21"/>
        </w:rPr>
        <w:t>要具有</w:t>
      </w:r>
      <w:r>
        <w:rPr>
          <w:rFonts w:ascii="Times New Roman" w:hAnsi="Times New Roman" w:cs="Times New Roman"/>
          <w:szCs w:val="21"/>
        </w:rPr>
        <w:t>高强度、耐磨损、抗老化、耐腐蚀；表面光滑，清洁简单；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  <w:t>3</w:t>
      </w:r>
      <w:r>
        <w:rPr>
          <w:rFonts w:ascii="Times New Roman" w:hAnsi="Times New Roman" w:cs="Times New Roman"/>
          <w:szCs w:val="21"/>
        </w:rPr>
        <w:t>）颜色区分功能；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  <w:t>4</w:t>
      </w:r>
      <w:r>
        <w:rPr>
          <w:rFonts w:ascii="Times New Roman" w:hAnsi="Times New Roman" w:cs="Times New Roman"/>
          <w:szCs w:val="21"/>
        </w:rPr>
        <w:t>）光纤采用聚酰亚胺覆层，生物相容性良好；安全无毒，耐高温；使用无需剥除涂覆层，光纤不易折断；</w:t>
      </w:r>
      <w:r w:rsidR="00192AE3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</w:r>
      <w:r w:rsidR="00192AE3">
        <w:rPr>
          <w:rFonts w:ascii="Times New Roman" w:hAnsi="Times New Roman" w:cs="Times New Roman" w:hint="eastAsia"/>
          <w:szCs w:val="21"/>
        </w:rPr>
        <w:t>5</w:t>
      </w:r>
      <w:r>
        <w:rPr>
          <w:rFonts w:ascii="Times New Roman" w:hAnsi="Times New Roman" w:cs="Times New Roman"/>
          <w:szCs w:val="21"/>
        </w:rPr>
        <w:t>）型号齐全，具备各类长短、粗细、聚焦方式不同的光纤治疗头。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  <w:t>6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MS Mincho" w:eastAsia="MS Mincho" w:hAnsi="MS Mincho" w:cs="MS Mincho" w:hint="eastAsia"/>
          <w:szCs w:val="21"/>
        </w:rPr>
        <w:t>✱</w:t>
      </w:r>
      <w:r>
        <w:rPr>
          <w:rFonts w:ascii="Times New Roman" w:hAnsi="Times New Roman" w:cs="Times New Roman"/>
          <w:szCs w:val="21"/>
        </w:rPr>
        <w:t>笔式激光，机身轻盈，把握舒适；不受光纤、电缆限制。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  <w:t>7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MS Mincho" w:eastAsia="MS Mincho" w:hAnsi="MS Mincho" w:cs="MS Mincho" w:hint="eastAsia"/>
          <w:szCs w:val="21"/>
        </w:rPr>
        <w:t>✱</w:t>
      </w:r>
      <w:r>
        <w:rPr>
          <w:rFonts w:ascii="Times New Roman" w:hAnsi="Times New Roman" w:cs="Times New Roman"/>
          <w:szCs w:val="21"/>
        </w:rPr>
        <w:t>内置锂电池，内部电源供电，可无线充电。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  <w:t>8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MS Mincho" w:eastAsia="MS Mincho" w:hAnsi="MS Mincho" w:cs="MS Mincho" w:hint="eastAsia"/>
          <w:szCs w:val="21"/>
        </w:rPr>
        <w:t>✱</w:t>
      </w:r>
      <w:r>
        <w:rPr>
          <w:rFonts w:ascii="Times New Roman" w:hAnsi="Times New Roman" w:cs="Times New Roman"/>
          <w:szCs w:val="21"/>
        </w:rPr>
        <w:t>工作条件：无需水源、气源，无需外接电源，普通科室条件即可。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  <w:t>9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MS Mincho" w:eastAsia="MS Mincho" w:hAnsi="MS Mincho" w:cs="MS Mincho" w:hint="eastAsia"/>
          <w:szCs w:val="21"/>
        </w:rPr>
        <w:t>✱</w:t>
      </w:r>
      <w:r>
        <w:rPr>
          <w:rFonts w:ascii="Times New Roman" w:hAnsi="Times New Roman" w:cs="Times New Roman"/>
          <w:szCs w:val="21"/>
        </w:rPr>
        <w:t>具备系统紧急停止键；无脚踏开关，单手操作，简单可靠。</w:t>
      </w:r>
    </w:p>
    <w:sectPr w:rsidR="00E71052" w:rsidRPr="00CA59F3" w:rsidSect="00E71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E57" w:rsidRDefault="00C83E57" w:rsidP="00915892">
      <w:r>
        <w:separator/>
      </w:r>
    </w:p>
  </w:endnote>
  <w:endnote w:type="continuationSeparator" w:id="0">
    <w:p w:rsidR="00C83E57" w:rsidRDefault="00C83E57" w:rsidP="00915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E57" w:rsidRDefault="00C83E57" w:rsidP="00915892">
      <w:r>
        <w:separator/>
      </w:r>
    </w:p>
  </w:footnote>
  <w:footnote w:type="continuationSeparator" w:id="0">
    <w:p w:rsidR="00C83E57" w:rsidRDefault="00C83E57" w:rsidP="009158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2017EF2"/>
    <w:rsid w:val="0014430F"/>
    <w:rsid w:val="001557B2"/>
    <w:rsid w:val="00192AE3"/>
    <w:rsid w:val="00342794"/>
    <w:rsid w:val="004544A0"/>
    <w:rsid w:val="006A470D"/>
    <w:rsid w:val="00915892"/>
    <w:rsid w:val="00A4604F"/>
    <w:rsid w:val="00C83E57"/>
    <w:rsid w:val="00CA59F3"/>
    <w:rsid w:val="00DA3027"/>
    <w:rsid w:val="00E71052"/>
    <w:rsid w:val="00EE77E4"/>
    <w:rsid w:val="3201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10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E71052"/>
    <w:rPr>
      <w:color w:val="0066CC"/>
      <w:u w:val="none"/>
    </w:rPr>
  </w:style>
  <w:style w:type="character" w:styleId="a4">
    <w:name w:val="Hyperlink"/>
    <w:basedOn w:val="a0"/>
    <w:rsid w:val="00E71052"/>
    <w:rPr>
      <w:color w:val="0066CC"/>
      <w:u w:val="none"/>
    </w:rPr>
  </w:style>
  <w:style w:type="paragraph" w:styleId="a5">
    <w:name w:val="header"/>
    <w:basedOn w:val="a"/>
    <w:link w:val="Char"/>
    <w:rsid w:val="00915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1589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915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158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392</Characters>
  <Application>Microsoft Office Word</Application>
  <DocSecurity>0</DocSecurity>
  <Lines>3</Lines>
  <Paragraphs>1</Paragraphs>
  <ScaleCrop>false</ScaleCrop>
  <Company>China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省口总务</dc:creator>
  <cp:lastModifiedBy>谢启军</cp:lastModifiedBy>
  <cp:revision>11</cp:revision>
  <dcterms:created xsi:type="dcterms:W3CDTF">2022-02-07T01:30:00Z</dcterms:created>
  <dcterms:modified xsi:type="dcterms:W3CDTF">2022-09-07T04:43:00Z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2A79F394B6D34C89965F12F2C87604CF</vt:lpwstr>
  </property>
</Properties>
</file>