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68" w:rsidRDefault="00306EC2" w:rsidP="009E5268">
      <w:pPr>
        <w:pStyle w:val="1"/>
        <w:spacing w:before="156" w:line="280" w:lineRule="exact"/>
        <w:ind w:left="0"/>
        <w:jc w:val="center"/>
        <w:rPr>
          <w:rFonts w:asciiTheme="minorEastAsia" w:eastAsiaTheme="minorEastAsia" w:hAnsiTheme="minorEastAsia" w:hint="eastAsia"/>
          <w:b/>
          <w:bCs/>
          <w:kern w:val="2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kern w:val="2"/>
          <w:sz w:val="28"/>
          <w:szCs w:val="28"/>
        </w:rPr>
        <w:t>技术参数</w:t>
      </w:r>
    </w:p>
    <w:p w:rsidR="009579F8" w:rsidRPr="00DC5AA2" w:rsidRDefault="00D23F99" w:rsidP="009B2900">
      <w:pPr>
        <w:pStyle w:val="1"/>
        <w:numPr>
          <w:ilvl w:val="0"/>
          <w:numId w:val="8"/>
        </w:numPr>
        <w:spacing w:before="156" w:line="280" w:lineRule="exact"/>
        <w:rPr>
          <w:rFonts w:ascii="仿宋" w:eastAsia="仿宋" w:hAnsi="仿宋" w:hint="eastAsia"/>
          <w:b/>
          <w:bCs/>
          <w:color w:val="000000" w:themeColor="text1"/>
          <w:kern w:val="2"/>
        </w:rPr>
      </w:pPr>
      <w:r w:rsidRPr="00DC5AA2">
        <w:rPr>
          <w:rFonts w:ascii="仿宋" w:eastAsia="仿宋" w:hAnsi="仿宋" w:hint="eastAsia"/>
          <w:b/>
          <w:color w:val="000000" w:themeColor="text1"/>
          <w:lang w:val="zh-TW"/>
        </w:rPr>
        <w:t>手机清洗机</w:t>
      </w:r>
    </w:p>
    <w:p w:rsidR="009E5268" w:rsidRPr="00306EC2" w:rsidRDefault="00D23F99" w:rsidP="009B2900">
      <w:pPr>
        <w:pStyle w:val="1"/>
        <w:numPr>
          <w:ilvl w:val="0"/>
          <w:numId w:val="9"/>
        </w:numPr>
        <w:spacing w:before="156" w:line="280" w:lineRule="exact"/>
        <w:rPr>
          <w:rFonts w:ascii="宋体" w:eastAsia="宋体" w:hAnsi="宋体" w:cs="Times New Roman" w:hint="eastAsia"/>
          <w:color w:val="000000" w:themeColor="text1"/>
          <w:sz w:val="21"/>
          <w:szCs w:val="21"/>
        </w:rPr>
      </w:pPr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>单台清洗机腔体容积≥160升，单次手机处理量≥80把；</w:t>
      </w:r>
      <w:r w:rsidR="009E5268"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 xml:space="preserve"> </w:t>
      </w:r>
    </w:p>
    <w:p w:rsidR="009E5268" w:rsidRPr="00306EC2" w:rsidRDefault="00D23F99" w:rsidP="009B2900">
      <w:pPr>
        <w:pStyle w:val="1"/>
        <w:numPr>
          <w:ilvl w:val="0"/>
          <w:numId w:val="9"/>
        </w:numPr>
        <w:spacing w:before="156" w:line="280" w:lineRule="exact"/>
        <w:rPr>
          <w:rFonts w:ascii="宋体" w:eastAsia="宋体" w:hAnsi="宋体" w:cs="Times New Roman" w:hint="eastAsia"/>
          <w:color w:val="000000" w:themeColor="text1"/>
          <w:sz w:val="21"/>
          <w:szCs w:val="21"/>
        </w:rPr>
      </w:pPr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>外形尺寸≤600mm(L) ×600mm(W) ×850mm(H)；</w:t>
      </w:r>
      <w:r w:rsidR="009E5268"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 xml:space="preserve"> </w:t>
      </w:r>
    </w:p>
    <w:p w:rsidR="009E5268" w:rsidRPr="00306EC2" w:rsidRDefault="009B2900" w:rsidP="009B2900">
      <w:pPr>
        <w:pStyle w:val="1"/>
        <w:spacing w:before="156" w:line="280" w:lineRule="exact"/>
        <w:ind w:left="0"/>
        <w:rPr>
          <w:rFonts w:ascii="宋体" w:eastAsia="宋体" w:hAnsi="宋体" w:cs="Times New Roman" w:hint="eastAsia"/>
          <w:color w:val="000000" w:themeColor="text1"/>
          <w:sz w:val="21"/>
          <w:szCs w:val="21"/>
        </w:rPr>
      </w:pPr>
      <w:r w:rsidRPr="00306EC2"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3、</w:t>
      </w:r>
      <w:r w:rsidR="00D23F99"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>彩色触屏，微电脑自动控制，内置≥6种程序，液晶屏显示运行过程、时间、温度等参数；</w:t>
      </w:r>
      <w:r w:rsidR="009E5268"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 xml:space="preserve"> </w:t>
      </w:r>
    </w:p>
    <w:p w:rsidR="009E5268" w:rsidRPr="00306EC2" w:rsidRDefault="00D23F99" w:rsidP="009B2900">
      <w:pPr>
        <w:pStyle w:val="1"/>
        <w:numPr>
          <w:ilvl w:val="0"/>
          <w:numId w:val="10"/>
        </w:numPr>
        <w:spacing w:before="156" w:line="280" w:lineRule="exact"/>
        <w:rPr>
          <w:rFonts w:ascii="宋体" w:eastAsia="宋体" w:hAnsi="宋体" w:cs="Times New Roman" w:hint="eastAsia"/>
          <w:color w:val="000000" w:themeColor="text1"/>
          <w:sz w:val="21"/>
          <w:szCs w:val="21"/>
        </w:rPr>
      </w:pPr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>内置打印机，实时显示机箱内温度，自带干燥功能；</w:t>
      </w:r>
      <w:r w:rsidR="009E5268"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 xml:space="preserve"> </w:t>
      </w:r>
    </w:p>
    <w:p w:rsidR="009E5268" w:rsidRPr="00306EC2" w:rsidRDefault="00D23F99" w:rsidP="009B2900">
      <w:pPr>
        <w:pStyle w:val="1"/>
        <w:numPr>
          <w:ilvl w:val="0"/>
          <w:numId w:val="10"/>
        </w:numPr>
        <w:spacing w:before="156" w:line="280" w:lineRule="exact"/>
        <w:rPr>
          <w:rFonts w:ascii="宋体" w:eastAsia="宋体" w:hAnsi="宋体" w:cs="Times New Roman" w:hint="eastAsia"/>
          <w:color w:val="000000" w:themeColor="text1"/>
          <w:sz w:val="21"/>
          <w:szCs w:val="21"/>
        </w:rPr>
      </w:pPr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>下拉式单门设计，配备三维动态喷淋臂、进水软水器+离子交换树脂，保证清洗效果；</w:t>
      </w:r>
      <w:r w:rsidR="009E5268"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 xml:space="preserve"> </w:t>
      </w:r>
    </w:p>
    <w:p w:rsidR="009E5268" w:rsidRPr="00306EC2" w:rsidRDefault="00D23F99" w:rsidP="009B2900">
      <w:pPr>
        <w:pStyle w:val="1"/>
        <w:numPr>
          <w:ilvl w:val="0"/>
          <w:numId w:val="10"/>
        </w:numPr>
        <w:spacing w:before="156" w:line="280" w:lineRule="exact"/>
        <w:rPr>
          <w:rFonts w:ascii="宋体" w:eastAsia="宋体" w:hAnsi="宋体" w:cs="Times New Roman" w:hint="eastAsia"/>
          <w:color w:val="000000" w:themeColor="text1"/>
          <w:sz w:val="21"/>
          <w:szCs w:val="21"/>
        </w:rPr>
      </w:pPr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>环保节能，硅胶底座，可自动</w:t>
      </w:r>
      <w:proofErr w:type="gramStart"/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>加注多酶清洗剂</w:t>
      </w:r>
      <w:proofErr w:type="gramEnd"/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>，自带自动排水泵，可自动故障诊断、开门提示与紧急停机报警功能；</w:t>
      </w:r>
      <w:r w:rsidR="009E5268"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 xml:space="preserve"> </w:t>
      </w:r>
    </w:p>
    <w:p w:rsidR="009E5268" w:rsidRPr="00306EC2" w:rsidRDefault="00D23F99" w:rsidP="009B2900">
      <w:pPr>
        <w:pStyle w:val="1"/>
        <w:numPr>
          <w:ilvl w:val="0"/>
          <w:numId w:val="10"/>
        </w:numPr>
        <w:spacing w:before="156" w:line="280" w:lineRule="exact"/>
        <w:rPr>
          <w:rFonts w:ascii="宋体" w:eastAsia="宋体" w:hAnsi="宋体" w:cs="Times New Roman" w:hint="eastAsia"/>
          <w:color w:val="000000" w:themeColor="text1"/>
          <w:sz w:val="21"/>
          <w:szCs w:val="21"/>
        </w:rPr>
      </w:pPr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>单台配置清单明细：主机1台、专业手机清洗托架2个、器械</w:t>
      </w:r>
      <w:proofErr w:type="gramStart"/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>篮</w:t>
      </w:r>
      <w:proofErr w:type="gramEnd"/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>1个、</w:t>
      </w:r>
      <w:proofErr w:type="gramStart"/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>盘架1个</w:t>
      </w:r>
      <w:proofErr w:type="gramEnd"/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>、</w:t>
      </w:r>
      <w:proofErr w:type="gramStart"/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>器械盒架1个</w:t>
      </w:r>
      <w:proofErr w:type="gramEnd"/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>；</w:t>
      </w:r>
      <w:r w:rsidR="009E5268"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 xml:space="preserve"> </w:t>
      </w:r>
    </w:p>
    <w:p w:rsidR="009E5268" w:rsidRPr="00306EC2" w:rsidRDefault="00D23F99" w:rsidP="009B2900">
      <w:pPr>
        <w:pStyle w:val="1"/>
        <w:numPr>
          <w:ilvl w:val="0"/>
          <w:numId w:val="10"/>
        </w:numPr>
        <w:spacing w:before="156" w:line="280" w:lineRule="exact"/>
        <w:rPr>
          <w:rFonts w:ascii="宋体" w:eastAsia="宋体" w:hAnsi="宋体" w:cs="Times New Roman" w:hint="eastAsia"/>
          <w:color w:val="000000" w:themeColor="text1"/>
          <w:sz w:val="21"/>
          <w:szCs w:val="21"/>
        </w:rPr>
      </w:pPr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>整机保修六年（含硅胶底座等配件更换），福州市内应有厂家工程师维修服务（2小时</w:t>
      </w:r>
      <w:r w:rsidR="009E5268"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>到现场），设备维护保养在六年或六年以上，每月应定期上门维护保养</w:t>
      </w:r>
      <w:r w:rsidR="009A68A6" w:rsidRPr="00306EC2"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。</w:t>
      </w:r>
    </w:p>
    <w:p w:rsidR="009E5268" w:rsidRPr="00DC5AA2" w:rsidRDefault="009E5268" w:rsidP="009E5268">
      <w:pPr>
        <w:pStyle w:val="1"/>
        <w:spacing w:before="156" w:line="280" w:lineRule="exact"/>
        <w:ind w:left="0"/>
        <w:rPr>
          <w:rFonts w:ascii="仿宋" w:eastAsia="仿宋" w:hAnsi="仿宋" w:cs="Times New Roman" w:hint="eastAsia"/>
          <w:b/>
          <w:color w:val="000000" w:themeColor="text1"/>
        </w:rPr>
      </w:pPr>
      <w:r w:rsidRPr="00DC5AA2">
        <w:rPr>
          <w:rFonts w:ascii="仿宋" w:eastAsia="仿宋" w:hAnsi="仿宋" w:cs="Times New Roman" w:hint="eastAsia"/>
          <w:b/>
          <w:color w:val="000000" w:themeColor="text1"/>
        </w:rPr>
        <w:t>二、</w:t>
      </w:r>
      <w:r w:rsidR="009B2900" w:rsidRPr="00DC5AA2">
        <w:rPr>
          <w:rFonts w:ascii="仿宋" w:eastAsia="仿宋" w:hAnsi="仿宋" w:cs="Times New Roman"/>
          <w:b/>
          <w:color w:val="000000" w:themeColor="text1"/>
        </w:rPr>
        <w:t>极</w:t>
      </w:r>
      <w:proofErr w:type="gramStart"/>
      <w:r w:rsidR="009B2900" w:rsidRPr="00DC5AA2">
        <w:rPr>
          <w:rFonts w:ascii="仿宋" w:eastAsia="仿宋" w:hAnsi="仿宋" w:cs="Times New Roman"/>
          <w:b/>
          <w:color w:val="000000" w:themeColor="text1"/>
        </w:rPr>
        <w:t>速生物</w:t>
      </w:r>
      <w:proofErr w:type="gramEnd"/>
      <w:r w:rsidR="009B2900" w:rsidRPr="00DC5AA2">
        <w:rPr>
          <w:rFonts w:ascii="仿宋" w:eastAsia="仿宋" w:hAnsi="仿宋" w:cs="Times New Roman"/>
          <w:b/>
          <w:color w:val="000000" w:themeColor="text1"/>
        </w:rPr>
        <w:t>阅读器</w:t>
      </w:r>
    </w:p>
    <w:p w:rsidR="009B2900" w:rsidRPr="00306EC2" w:rsidRDefault="009B2900" w:rsidP="009E5268">
      <w:pPr>
        <w:pStyle w:val="1"/>
        <w:spacing w:before="156" w:line="280" w:lineRule="exact"/>
        <w:ind w:left="0"/>
        <w:rPr>
          <w:rFonts w:ascii="宋体" w:eastAsia="宋体" w:hAnsi="宋体" w:cs="Times New Roman" w:hint="eastAsia"/>
          <w:color w:val="000000" w:themeColor="text1"/>
          <w:sz w:val="21"/>
          <w:szCs w:val="21"/>
        </w:rPr>
      </w:pPr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 xml:space="preserve">1.25分钟之内可读取生物监测结果； </w:t>
      </w:r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br/>
        <w:t>2.培养孔数目：≥10个，培养温度：56</w:t>
      </w:r>
      <w:r w:rsidRPr="00306EC2">
        <w:rPr>
          <w:rFonts w:ascii="宋体" w:eastAsia="宋体" w:hAnsi="宋体" w:cs="宋体" w:hint="eastAsia"/>
          <w:color w:val="000000" w:themeColor="text1"/>
          <w:sz w:val="21"/>
          <w:szCs w:val="21"/>
        </w:rPr>
        <w:t>℃</w:t>
      </w:r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>±1</w:t>
      </w:r>
      <w:r w:rsidRPr="00306EC2">
        <w:rPr>
          <w:rFonts w:ascii="宋体" w:eastAsia="宋体" w:hAnsi="宋体" w:cs="宋体" w:hint="eastAsia"/>
          <w:color w:val="000000" w:themeColor="text1"/>
          <w:sz w:val="21"/>
          <w:szCs w:val="21"/>
        </w:rPr>
        <w:t>℃</w:t>
      </w:r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t xml:space="preserve">； </w:t>
      </w:r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br/>
        <w:t xml:space="preserve">3.网络功能：阅读器可将数据导入电脑，可连接追溯管理系统； </w:t>
      </w:r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br/>
        <w:t xml:space="preserve">4.机器自带防尘盖、生物指示剂挤碎器； </w:t>
      </w:r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br/>
        <w:t xml:space="preserve">5.自带出现阳性结果、错误或警示代码等报警系统； </w:t>
      </w:r>
      <w:r w:rsidRPr="00306EC2">
        <w:rPr>
          <w:rFonts w:ascii="宋体" w:eastAsia="宋体" w:hAnsi="宋体" w:cs="Times New Roman"/>
          <w:color w:val="000000" w:themeColor="text1"/>
          <w:sz w:val="21"/>
          <w:szCs w:val="21"/>
        </w:rPr>
        <w:br/>
        <w:t>6.整机保修六年，福州市内应有厂家工程师维修服务（2小时到现场），设备维护保养在六年或六年以上，每月应定期上门维护保养。</w:t>
      </w:r>
    </w:p>
    <w:p w:rsidR="00170459" w:rsidRPr="00306EC2" w:rsidRDefault="00170459" w:rsidP="009E5268">
      <w:pPr>
        <w:pStyle w:val="1"/>
        <w:spacing w:before="156" w:line="280" w:lineRule="exact"/>
        <w:ind w:left="0"/>
        <w:rPr>
          <w:rFonts w:ascii="仿宋" w:eastAsia="仿宋" w:hAnsi="仿宋" w:cs="Times New Roman" w:hint="eastAsia"/>
          <w:b/>
          <w:color w:val="000000" w:themeColor="text1"/>
          <w:sz w:val="21"/>
          <w:szCs w:val="21"/>
        </w:rPr>
      </w:pPr>
    </w:p>
    <w:p w:rsidR="00170459" w:rsidRPr="00DC5AA2" w:rsidRDefault="00DC5AA2" w:rsidP="00DC5AA2">
      <w:pPr>
        <w:pStyle w:val="1"/>
        <w:numPr>
          <w:ilvl w:val="0"/>
          <w:numId w:val="11"/>
        </w:numPr>
        <w:spacing w:before="156" w:line="280" w:lineRule="exact"/>
        <w:rPr>
          <w:rFonts w:ascii="仿宋" w:eastAsia="仿宋" w:hAnsi="仿宋" w:cs="Times New Roman" w:hint="eastAsia"/>
          <w:b/>
          <w:color w:val="000000" w:themeColor="text1"/>
        </w:rPr>
      </w:pPr>
      <w:r w:rsidRPr="00DC5AA2">
        <w:rPr>
          <w:rFonts w:ascii="仿宋" w:eastAsia="仿宋" w:hAnsi="仿宋" w:cs="Times New Roman" w:hint="eastAsia"/>
          <w:b/>
          <w:color w:val="000000" w:themeColor="text1"/>
        </w:rPr>
        <w:t>等离子空气消毒机</w:t>
      </w:r>
    </w:p>
    <w:p w:rsidR="00DC5AA2" w:rsidRPr="00306EC2" w:rsidRDefault="00DC5AA2" w:rsidP="00DC5AA2">
      <w:pPr>
        <w:pStyle w:val="1"/>
        <w:spacing w:before="156" w:line="280" w:lineRule="exact"/>
        <w:ind w:left="0"/>
        <w:rPr>
          <w:rFonts w:ascii="宋体" w:eastAsia="宋体" w:hAnsi="宋体" w:cs="Times New Roman"/>
          <w:color w:val="000000" w:themeColor="text1"/>
        </w:rPr>
      </w:pPr>
      <w:r w:rsidRPr="00306EC2">
        <w:rPr>
          <w:rFonts w:ascii="宋体" w:eastAsia="宋体" w:hAnsi="宋体" w:cs="Times New Roman"/>
          <w:sz w:val="21"/>
          <w:szCs w:val="21"/>
        </w:rPr>
        <w:t>1.消毒效果：对室内空气中的自然</w:t>
      </w:r>
      <w:proofErr w:type="gramStart"/>
      <w:r w:rsidRPr="00306EC2">
        <w:rPr>
          <w:rFonts w:ascii="宋体" w:eastAsia="宋体" w:hAnsi="宋体" w:cs="Times New Roman"/>
          <w:sz w:val="21"/>
          <w:szCs w:val="21"/>
        </w:rPr>
        <w:t>菌</w:t>
      </w:r>
      <w:proofErr w:type="gramEnd"/>
      <w:r w:rsidRPr="00306EC2">
        <w:rPr>
          <w:rFonts w:ascii="宋体" w:eastAsia="宋体" w:hAnsi="宋体" w:cs="Times New Roman"/>
          <w:sz w:val="21"/>
          <w:szCs w:val="21"/>
        </w:rPr>
        <w:t xml:space="preserve">消亡率大于90%； </w:t>
      </w:r>
      <w:r w:rsidRPr="00306EC2">
        <w:rPr>
          <w:rFonts w:ascii="宋体" w:eastAsia="宋体" w:hAnsi="宋体" w:cs="Times New Roman"/>
          <w:sz w:val="21"/>
          <w:szCs w:val="21"/>
        </w:rPr>
        <w:br/>
        <w:t xml:space="preserve">2.嵌入式安装方式，适用体积≤100m3，循环风量≥1000m3/h； </w:t>
      </w:r>
      <w:r w:rsidRPr="00306EC2">
        <w:rPr>
          <w:rFonts w:ascii="宋体" w:eastAsia="宋体" w:hAnsi="宋体" w:cs="Times New Roman"/>
          <w:sz w:val="21"/>
          <w:szCs w:val="21"/>
        </w:rPr>
        <w:br/>
        <w:t xml:space="preserve">3.人机共存：可在有人状态下运行，且对人体没有任何伤害； </w:t>
      </w:r>
      <w:r w:rsidRPr="00306EC2">
        <w:rPr>
          <w:rFonts w:ascii="宋体" w:eastAsia="宋体" w:hAnsi="宋体" w:cs="Times New Roman"/>
          <w:sz w:val="21"/>
          <w:szCs w:val="21"/>
        </w:rPr>
        <w:br/>
        <w:t>4.材质：外壳采用冷轧钢板与</w:t>
      </w:r>
      <w:proofErr w:type="gramStart"/>
      <w:r w:rsidRPr="00306EC2">
        <w:rPr>
          <w:rFonts w:ascii="宋体" w:eastAsia="宋体" w:hAnsi="宋体" w:cs="Times New Roman"/>
          <w:sz w:val="21"/>
          <w:szCs w:val="21"/>
        </w:rPr>
        <w:t>注塑件相结合</w:t>
      </w:r>
      <w:proofErr w:type="gramEnd"/>
      <w:r w:rsidRPr="00306EC2">
        <w:rPr>
          <w:rFonts w:ascii="宋体" w:eastAsia="宋体" w:hAnsi="宋体" w:cs="Times New Roman"/>
          <w:sz w:val="21"/>
          <w:szCs w:val="21"/>
        </w:rPr>
        <w:t xml:space="preserve">的方式，内置防火层，阻燃性好； </w:t>
      </w:r>
      <w:r w:rsidRPr="00306EC2">
        <w:rPr>
          <w:rFonts w:ascii="宋体" w:eastAsia="宋体" w:hAnsi="宋体" w:cs="Times New Roman"/>
          <w:sz w:val="21"/>
          <w:szCs w:val="21"/>
        </w:rPr>
        <w:br/>
        <w:t xml:space="preserve">5.低噪声风机，采用下进风上出风循环方式，循环风量大，三挡可调风速供选择； </w:t>
      </w:r>
      <w:r w:rsidRPr="00306EC2">
        <w:rPr>
          <w:rFonts w:ascii="宋体" w:eastAsia="宋体" w:hAnsi="宋体" w:cs="Times New Roman"/>
          <w:sz w:val="21"/>
          <w:szCs w:val="21"/>
        </w:rPr>
        <w:br/>
        <w:t xml:space="preserve">6.微电脑程序控制自动运行，可实现预约开机和关机功能，程控数量（定时消毒）可设9组，工作时间自动累计； </w:t>
      </w:r>
      <w:r w:rsidRPr="00306EC2">
        <w:rPr>
          <w:rFonts w:ascii="宋体" w:eastAsia="宋体" w:hAnsi="宋体" w:cs="Times New Roman"/>
          <w:sz w:val="21"/>
          <w:szCs w:val="21"/>
        </w:rPr>
        <w:br/>
        <w:t xml:space="preserve">7.消毒净化采用等离子体发生器+IFD组合方式，可释放高浓度复氧离子，清新空气，内置分子过滤器，可有效吸附甲醛等有机气体； </w:t>
      </w:r>
      <w:r w:rsidRPr="00306EC2">
        <w:rPr>
          <w:rFonts w:ascii="宋体" w:eastAsia="宋体" w:hAnsi="宋体" w:cs="Times New Roman"/>
          <w:sz w:val="21"/>
          <w:szCs w:val="21"/>
        </w:rPr>
        <w:br/>
        <w:t xml:space="preserve">8.采用高亮LED数码液晶显示，配备远程红外线遥控器，可实时显示北京时间，室内温湿度等； </w:t>
      </w:r>
      <w:r w:rsidRPr="00306EC2">
        <w:rPr>
          <w:rFonts w:ascii="宋体" w:eastAsia="宋体" w:hAnsi="宋体" w:cs="Times New Roman"/>
          <w:sz w:val="21"/>
          <w:szCs w:val="21"/>
        </w:rPr>
        <w:br/>
        <w:t xml:space="preserve">9.风机故障、杀菌净化模块故障和过滤器清洗报警功能； </w:t>
      </w:r>
      <w:r w:rsidRPr="00306EC2">
        <w:rPr>
          <w:rFonts w:ascii="宋体" w:eastAsia="宋体" w:hAnsi="宋体" w:cs="Times New Roman"/>
          <w:sz w:val="21"/>
          <w:szCs w:val="21"/>
        </w:rPr>
        <w:br/>
        <w:t>10.福州市内应有厂家工程师维修服务（2小时到现场），设备维护保养在六年或六年以上，每季度应定期上门深度清洁等维护保养。</w:t>
      </w:r>
    </w:p>
    <w:sectPr w:rsidR="00DC5AA2" w:rsidRPr="00306EC2" w:rsidSect="009579F8"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ingFang SC 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0209"/>
    <w:multiLevelType w:val="multilevel"/>
    <w:tmpl w:val="11120209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8E5C37"/>
    <w:multiLevelType w:val="hybridMultilevel"/>
    <w:tmpl w:val="325657DC"/>
    <w:lvl w:ilvl="0" w:tplc="DFE27A3E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61E1710"/>
    <w:multiLevelType w:val="hybridMultilevel"/>
    <w:tmpl w:val="DF7082D6"/>
    <w:lvl w:ilvl="0" w:tplc="5FFA590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3AA17188"/>
    <w:multiLevelType w:val="hybridMultilevel"/>
    <w:tmpl w:val="5DC26C20"/>
    <w:lvl w:ilvl="0" w:tplc="31E8ED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D3244E"/>
    <w:multiLevelType w:val="hybridMultilevel"/>
    <w:tmpl w:val="BCC2E18C"/>
    <w:lvl w:ilvl="0" w:tplc="5EBE344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843E52"/>
    <w:multiLevelType w:val="multilevel"/>
    <w:tmpl w:val="44843E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46597481"/>
    <w:multiLevelType w:val="hybridMultilevel"/>
    <w:tmpl w:val="A92EE416"/>
    <w:lvl w:ilvl="0" w:tplc="496AF15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D47CA8"/>
    <w:multiLevelType w:val="hybridMultilevel"/>
    <w:tmpl w:val="C24EAF24"/>
    <w:lvl w:ilvl="0" w:tplc="45622AD6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CE567E"/>
    <w:multiLevelType w:val="multilevel"/>
    <w:tmpl w:val="69CE567E"/>
    <w:lvl w:ilvl="0">
      <w:start w:val="1"/>
      <w:numFmt w:val="decimal"/>
      <w:lvlText w:val="%1"/>
      <w:lvlJc w:val="left"/>
      <w:pPr>
        <w:ind w:left="360" w:hanging="360"/>
      </w:pPr>
      <w:rPr>
        <w:rFonts w:eastAsia="PMingLiU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PMingLiU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PMingLiU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PMingLiU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PMingLiU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PMingLiU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PMingLiU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PMingLiU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PMingLiU" w:hint="default"/>
      </w:rPr>
    </w:lvl>
  </w:abstractNum>
  <w:abstractNum w:abstractNumId="9">
    <w:nsid w:val="6A964675"/>
    <w:multiLevelType w:val="multilevel"/>
    <w:tmpl w:val="6A964675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984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551" w:hanging="8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260" w:hanging="1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827" w:hanging="1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394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102" w:hanging="1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8"/>
  </w:num>
  <w:num w:numId="3">
    <w:abstractNumId w:val="9"/>
    <w:lvlOverride w:ilvl="0">
      <w:startOverride w:val="2"/>
      <w:lvl w:ilvl="0">
        <w:start w:val="2"/>
        <w:numFmt w:val="decimal"/>
        <w:lvlText w:val="%1."/>
        <w:lvlJc w:val="left"/>
        <w:pPr>
          <w:ind w:left="425" w:hanging="42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decimal"/>
        <w:lvlText w:val="%1.%2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1.%2.%3.%4."/>
        <w:lvlJc w:val="left"/>
        <w:pPr>
          <w:ind w:left="85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  <w:lang w:eastAsia="zh-TW"/>
        </w:rPr>
      </w:lvl>
    </w:lvlOverride>
    <w:lvlOverride w:ilvl="4">
      <w:startOverride w:val="1"/>
      <w:lvl w:ilvl="4" w:tentative="1">
        <w:start w:val="1"/>
        <w:numFmt w:val="decimal"/>
        <w:lvlText w:val="%1.%2.%3.%4.%5."/>
        <w:lvlJc w:val="left"/>
        <w:pPr>
          <w:ind w:left="1418" w:hanging="99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decimal"/>
        <w:lvlText w:val="%1.%2.%3.%4.%5.%6."/>
        <w:lvlJc w:val="left"/>
        <w:pPr>
          <w:ind w:left="2127" w:hanging="12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1.%2.%3.%4.%5.%6.%7."/>
        <w:lvlJc w:val="left"/>
        <w:pPr>
          <w:ind w:left="2694" w:hanging="14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decimal"/>
        <w:lvlText w:val="%1.%2.%3.%4.%5.%6.%7.%8."/>
        <w:lvlJc w:val="left"/>
        <w:pPr>
          <w:ind w:left="3261" w:hanging="15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decimal"/>
        <w:lvlText w:val="%1.%2.%3.%4.%5.%6.%7.%8.%9."/>
        <w:lvlJc w:val="left"/>
        <w:pPr>
          <w:ind w:left="3969" w:hanging="18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isplayBackgroundShape/>
  <w:bordersDoNotSurroundHeader/>
  <w:bordersDoNotSurroundFooter/>
  <w:proofState w:spelling="clean" w:grammar="clean"/>
  <w:defaultTabStop w:val="420"/>
  <w:characterSpacingControl w:val="doNotCompress"/>
  <w:compat>
    <w:useFELayout/>
  </w:compat>
  <w:docVars>
    <w:docVar w:name="commondata" w:val="eyJoZGlkIjoiMWFiYjhiNWE3NDk2ODE3NzhiYzNlZmUwNGJiYmMxNmUifQ=="/>
  </w:docVars>
  <w:rsids>
    <w:rsidRoot w:val="003C575A"/>
    <w:rsid w:val="0011487C"/>
    <w:rsid w:val="00170459"/>
    <w:rsid w:val="0017615D"/>
    <w:rsid w:val="00306EC2"/>
    <w:rsid w:val="003A1DC4"/>
    <w:rsid w:val="003C575A"/>
    <w:rsid w:val="00835672"/>
    <w:rsid w:val="008B745E"/>
    <w:rsid w:val="008E4E05"/>
    <w:rsid w:val="009579F8"/>
    <w:rsid w:val="009A68A6"/>
    <w:rsid w:val="009B2900"/>
    <w:rsid w:val="009E5268"/>
    <w:rsid w:val="00C74881"/>
    <w:rsid w:val="00CA18AA"/>
    <w:rsid w:val="00D13071"/>
    <w:rsid w:val="00D23F99"/>
    <w:rsid w:val="00DB1AC0"/>
    <w:rsid w:val="00DC5AA2"/>
    <w:rsid w:val="00E84848"/>
    <w:rsid w:val="324C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F8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57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57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9579F8"/>
    <w:rPr>
      <w:u w:val="single"/>
    </w:rPr>
  </w:style>
  <w:style w:type="table" w:customStyle="1" w:styleId="TableNormal">
    <w:name w:val="Table Normal"/>
    <w:rsid w:val="009579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rsid w:val="009579F8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paragraph" w:customStyle="1" w:styleId="1">
    <w:name w:val="列表段落1"/>
    <w:rsid w:val="009579F8"/>
    <w:pPr>
      <w:spacing w:before="100" w:after="100"/>
      <w:ind w:left="720"/>
    </w:pPr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Char0">
    <w:name w:val="页眉 Char"/>
    <w:basedOn w:val="a0"/>
    <w:link w:val="a4"/>
    <w:uiPriority w:val="99"/>
    <w:rsid w:val="009579F8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sid w:val="009579F8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Company>China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Jelly</dc:creator>
  <cp:lastModifiedBy>谢启军</cp:lastModifiedBy>
  <cp:revision>17</cp:revision>
  <dcterms:created xsi:type="dcterms:W3CDTF">2022-07-11T10:22:00Z</dcterms:created>
  <dcterms:modified xsi:type="dcterms:W3CDTF">2022-08-31T01:29:00Z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F339B25560BF4C66B10121D4DFCD5F33</vt:lpwstr>
  </property>
</Properties>
</file>