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A4" w:rsidRDefault="00D4704B">
      <w:pPr>
        <w:spacing w:before="24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医院非核心信息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设备维保服务</w:t>
      </w:r>
      <w:proofErr w:type="gramEnd"/>
    </w:p>
    <w:p w:rsidR="002778A4" w:rsidRDefault="002778A4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2778A4" w:rsidRDefault="00D4704B">
      <w:pPr>
        <w:widowControl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一、现有主要信息设备及服务（不含机房内核心信息设备）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全院</w:t>
      </w:r>
      <w:r w:rsidR="00BE6A46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大约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435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台的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台式计算机、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多台笔记本电脑、数十台的云桌面计算机及其配套设备。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各类型读卡器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330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余台。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各类型打印机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多台。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各类型自助终端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余台。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叫号屏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多台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宣传（广告）机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多台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医院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个会议室的投影机等多媒体设备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每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周维护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巡检各科室电脑，包括电脑黑屏、蓝屏、死机、无法开机，电源故障、内存故障、硬盘故障，鼠标、键盘点了没反应，显示器没有电或不能正常显示等硬件故障。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电脑上的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EXCEL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RAR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、输入法等常用软件损坏无法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打开需重装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，操作系统问题需修复或重新安装系统。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无法打开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系统、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附件无法上传，无法打开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PACS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CT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、全景、根尖片等系统故障排查。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打印机、复印机无法连接电脑、卡纸、没墨、打印或复印出来有黑线等系列打印机、复印机故障处理。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传真机无法收发文件、传真机卡纸等故障处理。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13.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读卡器灯不亮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、接触不良无法读卡等读卡器故障处理。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巡检自助机等信息设备，以保障自助机的正常使用；自助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机包括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但不限于内部打印机卡纸换纸、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卡无法取出、硬件故障报修等硬件故障以及病人无法结算、无法取号等软件故障。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大厅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LED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显示屏、收费室及药房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LED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屏、门诊大门口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LED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屏硬件维护，宣传内容的播放及更新。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全院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多台叫号电视屏的硬件维护以及软件故障排查。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全院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多台广告机的硬件维护。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全院各楼层网络设备及线路维护，包括线路检测、网络面板卡线、跳线终端卡水晶头等。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会议室技术服务，包括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楼会议室、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楼大会议室、小会议室等多个房间的投影机、功放等音视频设备的调试服务，会议室网络保障服务。包括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卫健委等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上级部门远程视频会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议的支持、医院各类例会、汇报会、学习会、专家交流会、硕博研究生招生复试视频会等会议的技术支持保障工作。</w:t>
      </w:r>
    </w:p>
    <w:p w:rsidR="002778A4" w:rsidRDefault="00D4704B">
      <w:pPr>
        <w:widowControl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（以上不含新门诊其它楼层开诊后的数量，不包括信息中心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个机房内不间断电源、精密空调、服务器、交换机、路由器、存储及各楼层弱电间的数十台交换机等核心硬件设备的日常维护，不含内外网多台防火墙、网闸、堡垒机、数据库审计、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VPN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等设备的巡检、配置，数据备份、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云服务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lastRenderedPageBreak/>
        <w:t>器的维护等信息安全工作，不含服务器虚拟化管理、超融合配置，院本部及分门诊部的虚拟桌面管理维护以及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保网、政务内网、政务外网、宽带网，本部与分门诊专线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等网络线路保障工作。）</w:t>
      </w:r>
    </w:p>
    <w:p w:rsidR="002778A4" w:rsidRDefault="00D4704B">
      <w:pPr>
        <w:widowControl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二、项目预算及要求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初步费用预算为每年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万左右，要求第三方外包公司需驻点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名维护工程师。</w:t>
      </w:r>
    </w:p>
    <w:p w:rsidR="002778A4" w:rsidRDefault="002778A4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2778A4" w:rsidRPr="000D7BBF" w:rsidRDefault="00D4704B" w:rsidP="000D7BBF">
      <w:pPr>
        <w:widowControl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三、具体外包主要工作内容及要求</w:t>
      </w:r>
    </w:p>
    <w:p w:rsidR="002778A4" w:rsidRDefault="00D4704B">
      <w:pPr>
        <w:widowControl/>
        <w:rPr>
          <w:rFonts w:ascii="黑体" w:eastAsia="黑体" w:hAnsi="黑体" w:cs="黑体"/>
          <w:color w:val="000000"/>
          <w:kern w:val="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项目基本情况</w:t>
      </w:r>
    </w:p>
    <w:p w:rsidR="002778A4" w:rsidRDefault="00D4704B">
      <w:pPr>
        <w:widowControl/>
        <w:numPr>
          <w:ilvl w:val="0"/>
          <w:numId w:val="1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本项目为福建医科大学附属口腔医院计算机、打印机、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LED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屏等信息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设备维保服务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项目。运维服务期：合同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签定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并进场实施后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年。</w:t>
      </w:r>
    </w:p>
    <w:p w:rsidR="002778A4" w:rsidRDefault="00D4704B">
      <w:pPr>
        <w:widowControl/>
        <w:numPr>
          <w:ilvl w:val="0"/>
          <w:numId w:val="1"/>
        </w:num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运维范围：福建医科大学附属口腔医院杨桥路院本部以及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仁德路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门诊部、交通路口腔医学院。</w:t>
      </w:r>
    </w:p>
    <w:p w:rsidR="002778A4" w:rsidRDefault="00D4704B">
      <w:pPr>
        <w:widowControl/>
        <w:numPr>
          <w:ilvl w:val="0"/>
          <w:numId w:val="1"/>
        </w:num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运维内容：电脑、打印机、复印机、传真机、自助机、宣传（广告）屏、叫号屏、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LED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屏运维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。电脑外设（鼠标、键盘、读卡器、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扫码枪、扫码墩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、扫描仪等）运维。院内常用办公软件、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常用业务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系统、电脑操作系统运维。网络运维（安装路由器、交换机，网络面板、安装跳线、卡水晶头、布线）。会议室设备调试、会议录播等技术支持服务。</w:t>
      </w:r>
    </w:p>
    <w:p w:rsidR="002778A4" w:rsidRDefault="00D4704B">
      <w:pPr>
        <w:widowControl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主要运维工作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  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电脑、显示器、打印机、复印机、传真机、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LED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屏、叫号屏、广告机、自助机等各类故障处理；包括电脑死机、黑屏、蓝屏、无法进入系统，主板、电源、内存、硬盘、显卡等故障。打印机、复印机无法连接电脑、驱动安装、卡纸、打印复印断续、黑线等无法打印或打印效果不好故障。传真机卡纸、无法发送或接收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LED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屏黑屏、屏板损坏，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LED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屏日常播放维护，叫号屏黑屏、无法叫号，广告机无法打开、内容无法播放，自助机卡纸、吞卡，无法启动、网络中断等故障。显示器花屏、黑屏，绿屏、出现横线、竖线等故障。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各类外设维护，如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WIFI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设备、扫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描仪、鼠标、键盘、各类读卡器、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扫码枪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等的安装与维护；包括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WIFI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设备的安装与配置、扫描仪的连接与驱动安装，鼠标、键盘的安装与故障处理，各类读卡器的安装与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保芯片的拆装，故障读卡器的更换（替换的读卡器由院方提供），各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类扫码枪、扫码墩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的安装与维护。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系统软件安装与备份工作，如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Win7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Win10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等，软件由院方提供；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常用办公工具的安装及维护，如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office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proofErr w:type="spell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wps</w:t>
      </w:r>
      <w:proofErr w:type="spell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proofErr w:type="spell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rar</w:t>
      </w:r>
      <w:proofErr w:type="spell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、看图等常用办公工具类软件；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增加及更换电脑板卡及部件，如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CPU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、主板、内存、显卡、声卡、电源（配件可由院方提供，如需要承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包方提供的配件必须由院方管理员认可，并在到货后由院方检查、监督安装后确认签字才能生效）。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提供计算机升级优化方案，如安装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SSD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硬盘、增加内存等（配件可由院方提供，需要承包方提供的配件必须由院方管理员认可，并在到货后由院方检查、监督安装后确认签字才能生效）。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各类硬件驱动程序安装，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如显卡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、声卡、打印机等的驱动。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需使用院内杀毒软件对各类电脑病毒进行查杀。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电脑数据备份，光盘或硬盘备份（所需的备份介质由用户提供）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各类网络维护检测，路由器、交换机安装、设置，网络跳线（终端到墙插）布线、检测，墙插到楼层交换机网络布线、检测，网络面板卡线、卡水晶头。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医院内各科室的搬迁、调整涉及到信息设备或软件的支持。如电脑、打印机、广告机、叫号屏、自助机更换位置的搬迁拆装工作等。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 12.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各会议室、示教室的会议、转播、考试的现场支持，含投影仪调试、布线、话筒的调试、网络保障等。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负责全院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LED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显示屏、叫号电视屏、广告机的技术支持维护。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承包方需配合信息中心在全院信息系统的安装、调试、部署、使用等方面进行技术和人员支持，并及时反馈使用中的问题和意见。负责全院软件的实施：软件安装、重新覆盖、简单的功能调试、卸载安装。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15.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院方信息科工作范畴内，其他各项硬件设施的维护及科室临时安排的工作。</w:t>
      </w:r>
    </w:p>
    <w:p w:rsidR="002778A4" w:rsidRDefault="002778A4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协助信息中心负责电话的接听，对科室反馈的问题进行记录，属于外包范畴的故障及时处理。非外包范畴的故障记录后反馈给信息中心进行处理。</w:t>
      </w:r>
    </w:p>
    <w:p w:rsidR="002778A4" w:rsidRDefault="002778A4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运维服务要求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电脑、打印机、自助机等设备仍在厂家保修期内，承包方免费联系（或按要求送到）厂家保修或更换，承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另收取费用。</w:t>
      </w:r>
    </w:p>
    <w:p w:rsidR="002778A4" w:rsidRDefault="00D4704B">
      <w:pPr>
        <w:widowControl/>
        <w:ind w:firstLineChars="200" w:firstLine="640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设备不在厂家保修期内，承包方负责维修或送修，如需更换配件，承包方在得到院方确认后进行修理，修理费用按实际设备部件费用收取，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另收取服务费。如果修理时间超过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个小时，承包方需提供替用设备或配件给院方免费使用至设备修理完成。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打印机维护，负责对全院打印机的运维工作（打印机包含：针式打印机、一体机、激光打印机、喷墨打印机、腕带打印机、条码打印机、小票机等）。负责打印机耗材添加和更换服务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保证更换后打印质量及设备、场地清洁。供应打印机耗材，耗材价格不能高于同期京东等网络平台价格。发现假冒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伪劣产品，需按原装正品的市场价格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倍予以处罚。医院所有（包括服务期内新购打印设备）打印设备如激光打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印机、喷墨打印机、多功能一体机、针式打印机、微型打印机、条码打印机等的耗材供应，要求接到服务请求后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分钟内赶到现场更换。本项目未特别指明要求使用原装打印耗材的，可以使用代用品，代用品必须为正规公司产品。承包方要了解医院各类打印机耗材的使用情况，要有预见地提前准备好各类耗材，保证接到服务请求，即刻上门更换，耗材库要定期清理，发现过期、变质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耗材须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立即更换。耗材使用要详细记录，每月提供用量明细和各种指定的分类汇总统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计报表。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承包方需对计算机相关设备具有一定的故障分析能力。提供包括设备运行维护，设备配置调整，设备硬件不定期巡检等服务支持。不定期检查使用情况，记录巡检情况。每个工作日对维保内的计算机、打印机、复印机、广告机、自助机进行巡查（保证每台设备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周轮巡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一次）。检查内容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向使用者或科室负责人、护士长询问打印机、计算机的运行状况，对提出的问题立即处理。保证当天上班所有打印机、计算机能正常工作，读卡器、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扫码枪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等外设正常运行，办公软件及业务软件正常使用，自助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机正常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使用、广告机、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LED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屏正常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播放。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对计算机、打印机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设备定期保养维护，进行硬件清洁及性能检测，确保硬件运行稳定；合同期内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次，每次保养间隔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个月左右。进行设备维护保养时，承包方需根据实际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情况适当增派人员协助完成，需提交设备定期保养维护情况报告，经院方签字确认视为完成。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做到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服务请求有记录，处理过程可追溯；问题反馈有跟踪、处理有结果。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 </w:t>
      </w:r>
    </w:p>
    <w:p w:rsidR="002778A4" w:rsidRDefault="002778A4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2778A4" w:rsidRDefault="00D4704B">
      <w:pPr>
        <w:widowControl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备用设备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备用计算机要求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台，备用显示器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台，备用打印机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台，以及其它常用备用配件，如内存、硬盘、电源、硒鼓、墨盒等，备用设备产权属于承包方。备用设备性能要求不能低于医院在用设备。备用计算机要求安装好医院常用办公软件以及常用临床信息系统，在计算机出现故障时可随时快速替换。</w:t>
      </w:r>
    </w:p>
    <w:p w:rsidR="002778A4" w:rsidRDefault="00D4704B">
      <w:pPr>
        <w:widowControl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人员及工作要求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运维公司提供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7*24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小时响应服务，对于服务请求，达到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的用户响应度。现场维护人员要求不少于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名，工作时间每天早上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7:30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点，下午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14:00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17:30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，除全院放假外，均需在岗。要求接到服务请求后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分钟内赶到现场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解决问题，如电脑、打印机故障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小时内不能排除故障必须提供备用机。其它软硬件问题在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小时内不能解决的，必须每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小时内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次与用户进行情况汇报（用户同意无需持续汇报的除外）。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技术人员团队中须有取得打印机培训合格证书的服务人员。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运维公司应建立运维服务管理系统，实现对运维设备、故障报修、巡检、反馈、评价等的全流程管理。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对所有信息设备应进行编号登记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建立档案，并根据院方要求定期进行巡检。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要求服务人员统一着装，持证上岗，规范服务用语。工作期间应穿戴整齐干净，注意个人卫生，不能穿拖鞋、背心。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每天早会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通报交流前一日遗留问题，相互协助解决，建立日报表制度，做到来事有记录。并定期向医院信息中心进行工作汇报和工作沟通交流。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涉及到设备的出入必须有明确记录，有交接人员签名。</w:t>
      </w:r>
    </w:p>
    <w:p w:rsidR="002778A4" w:rsidRDefault="00D4704B">
      <w:pPr>
        <w:widowControl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六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应急处理服务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当院方发生紧急事件、需要承包方提供技术支持时，承包方应立即调动所有技术资源，并采取措施，尽最大努力，调动一切技术力量及时协助解决院方需求。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设备大面积不能工作：承包方应能及时分析出故障原因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维护人员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分钟内到达现场，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分钟内报告院方主管负责人，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小时内安排资源解决。</w:t>
      </w:r>
    </w:p>
    <w:p w:rsidR="002778A4" w:rsidRDefault="00D4704B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不影响业务正常开展的故障，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分钟内到达现场，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小时内报告院方主管负责人，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个工作日内解决。</w:t>
      </w:r>
    </w:p>
    <w:p w:rsidR="002778A4" w:rsidRDefault="002778A4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2778A4" w:rsidRDefault="002778A4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2778A4" w:rsidRDefault="002778A4"/>
    <w:sectPr w:rsidR="002778A4" w:rsidSect="002778A4">
      <w:headerReference w:type="default" r:id="rId7"/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4B" w:rsidRDefault="00D4704B" w:rsidP="002778A4">
      <w:r>
        <w:separator/>
      </w:r>
    </w:p>
  </w:endnote>
  <w:endnote w:type="continuationSeparator" w:id="0">
    <w:p w:rsidR="00D4704B" w:rsidRDefault="00D4704B" w:rsidP="00277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4B" w:rsidRDefault="00D4704B" w:rsidP="002778A4">
      <w:r>
        <w:separator/>
      </w:r>
    </w:p>
  </w:footnote>
  <w:footnote w:type="continuationSeparator" w:id="0">
    <w:p w:rsidR="00D4704B" w:rsidRDefault="00D4704B" w:rsidP="00277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A4" w:rsidRDefault="002778A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8ABFE7"/>
    <w:multiLevelType w:val="singleLevel"/>
    <w:tmpl w:val="D98ABFE7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liN2RlMTFkODBkMjkxOGYxOGQ5YTZkNzUxYTQ0YzUifQ=="/>
  </w:docVars>
  <w:rsids>
    <w:rsidRoot w:val="002778A4"/>
    <w:rsid w:val="000D7BBF"/>
    <w:rsid w:val="002778A4"/>
    <w:rsid w:val="004B7249"/>
    <w:rsid w:val="00651537"/>
    <w:rsid w:val="00BE6A46"/>
    <w:rsid w:val="00D4704B"/>
    <w:rsid w:val="00EB0B1C"/>
    <w:rsid w:val="014557C2"/>
    <w:rsid w:val="01B6221C"/>
    <w:rsid w:val="01DD1E9F"/>
    <w:rsid w:val="01EC5530"/>
    <w:rsid w:val="01F121F4"/>
    <w:rsid w:val="02AC72AB"/>
    <w:rsid w:val="02DE47A8"/>
    <w:rsid w:val="03226B95"/>
    <w:rsid w:val="03280EF8"/>
    <w:rsid w:val="03EC63C9"/>
    <w:rsid w:val="047D6F61"/>
    <w:rsid w:val="056D430E"/>
    <w:rsid w:val="05944707"/>
    <w:rsid w:val="06467CD9"/>
    <w:rsid w:val="068D4DE3"/>
    <w:rsid w:val="069C3143"/>
    <w:rsid w:val="06FF6E31"/>
    <w:rsid w:val="073C31C4"/>
    <w:rsid w:val="07580EDC"/>
    <w:rsid w:val="0781151E"/>
    <w:rsid w:val="07CE52D4"/>
    <w:rsid w:val="07E1666D"/>
    <w:rsid w:val="081136F4"/>
    <w:rsid w:val="081710BE"/>
    <w:rsid w:val="083E5E44"/>
    <w:rsid w:val="0841638B"/>
    <w:rsid w:val="08566507"/>
    <w:rsid w:val="086A4662"/>
    <w:rsid w:val="08B16C34"/>
    <w:rsid w:val="08D221BA"/>
    <w:rsid w:val="08E376BB"/>
    <w:rsid w:val="08E458C1"/>
    <w:rsid w:val="08EB4EA1"/>
    <w:rsid w:val="093700E7"/>
    <w:rsid w:val="09D15564"/>
    <w:rsid w:val="0B2C17A1"/>
    <w:rsid w:val="0B554854"/>
    <w:rsid w:val="0B5E6FBD"/>
    <w:rsid w:val="0C460641"/>
    <w:rsid w:val="0C5A77EA"/>
    <w:rsid w:val="0C6801AB"/>
    <w:rsid w:val="0D34161D"/>
    <w:rsid w:val="0D7D62E4"/>
    <w:rsid w:val="0DD835A9"/>
    <w:rsid w:val="0DEE17F4"/>
    <w:rsid w:val="0E267FA8"/>
    <w:rsid w:val="0E306022"/>
    <w:rsid w:val="0E5400D2"/>
    <w:rsid w:val="0ECB023C"/>
    <w:rsid w:val="0F0F46B4"/>
    <w:rsid w:val="0F326434"/>
    <w:rsid w:val="0F384BB8"/>
    <w:rsid w:val="0FE07C54"/>
    <w:rsid w:val="0FE12B5A"/>
    <w:rsid w:val="100250BF"/>
    <w:rsid w:val="100827DD"/>
    <w:rsid w:val="100F79EF"/>
    <w:rsid w:val="103B1BF6"/>
    <w:rsid w:val="10A800F7"/>
    <w:rsid w:val="10F60A0A"/>
    <w:rsid w:val="10FA78F5"/>
    <w:rsid w:val="110765F0"/>
    <w:rsid w:val="114535BD"/>
    <w:rsid w:val="11811732"/>
    <w:rsid w:val="12042B30"/>
    <w:rsid w:val="12B565C6"/>
    <w:rsid w:val="12CF6561"/>
    <w:rsid w:val="12D133CA"/>
    <w:rsid w:val="13385F72"/>
    <w:rsid w:val="13BA3DEE"/>
    <w:rsid w:val="13CC09FA"/>
    <w:rsid w:val="13D459AD"/>
    <w:rsid w:val="13F84196"/>
    <w:rsid w:val="13FC61B5"/>
    <w:rsid w:val="143040B0"/>
    <w:rsid w:val="14D1061F"/>
    <w:rsid w:val="14F96B98"/>
    <w:rsid w:val="150F12E8"/>
    <w:rsid w:val="154A307A"/>
    <w:rsid w:val="155D7D97"/>
    <w:rsid w:val="159925D8"/>
    <w:rsid w:val="16924BAE"/>
    <w:rsid w:val="16955FFB"/>
    <w:rsid w:val="16C3120C"/>
    <w:rsid w:val="16D25783"/>
    <w:rsid w:val="16E47BC1"/>
    <w:rsid w:val="171419E6"/>
    <w:rsid w:val="17521CEA"/>
    <w:rsid w:val="17C37A7E"/>
    <w:rsid w:val="17F30113"/>
    <w:rsid w:val="18352A53"/>
    <w:rsid w:val="18482D61"/>
    <w:rsid w:val="188B5D59"/>
    <w:rsid w:val="18A075FE"/>
    <w:rsid w:val="18E5190D"/>
    <w:rsid w:val="18E53892"/>
    <w:rsid w:val="19645891"/>
    <w:rsid w:val="19F00F50"/>
    <w:rsid w:val="1A442663"/>
    <w:rsid w:val="1A4C3396"/>
    <w:rsid w:val="1AA350E9"/>
    <w:rsid w:val="1AED2B7E"/>
    <w:rsid w:val="1B385835"/>
    <w:rsid w:val="1B5468D6"/>
    <w:rsid w:val="1B8A054A"/>
    <w:rsid w:val="1C697765"/>
    <w:rsid w:val="1D6B7F07"/>
    <w:rsid w:val="1DAA1E94"/>
    <w:rsid w:val="1E672DC4"/>
    <w:rsid w:val="1E9B15E5"/>
    <w:rsid w:val="1E9F255E"/>
    <w:rsid w:val="1F1606A1"/>
    <w:rsid w:val="201D23D4"/>
    <w:rsid w:val="20210280"/>
    <w:rsid w:val="20697E84"/>
    <w:rsid w:val="2085578B"/>
    <w:rsid w:val="20875058"/>
    <w:rsid w:val="21461012"/>
    <w:rsid w:val="2219330B"/>
    <w:rsid w:val="229C0F74"/>
    <w:rsid w:val="22FD6550"/>
    <w:rsid w:val="23052E56"/>
    <w:rsid w:val="231B7C33"/>
    <w:rsid w:val="235A2EF8"/>
    <w:rsid w:val="244E37C0"/>
    <w:rsid w:val="24530455"/>
    <w:rsid w:val="25081377"/>
    <w:rsid w:val="25561143"/>
    <w:rsid w:val="26867B60"/>
    <w:rsid w:val="26881B2A"/>
    <w:rsid w:val="26993D37"/>
    <w:rsid w:val="26A83DC5"/>
    <w:rsid w:val="26E2748C"/>
    <w:rsid w:val="271F0DEE"/>
    <w:rsid w:val="27365BE0"/>
    <w:rsid w:val="276C041B"/>
    <w:rsid w:val="27CE133B"/>
    <w:rsid w:val="27FA7E2E"/>
    <w:rsid w:val="282619A6"/>
    <w:rsid w:val="286C6031"/>
    <w:rsid w:val="28BC5ABB"/>
    <w:rsid w:val="292A4209"/>
    <w:rsid w:val="29E17ECF"/>
    <w:rsid w:val="29F15C38"/>
    <w:rsid w:val="2A027E45"/>
    <w:rsid w:val="2A790107"/>
    <w:rsid w:val="2AC66D92"/>
    <w:rsid w:val="2B3E6C5B"/>
    <w:rsid w:val="2B632B65"/>
    <w:rsid w:val="2B7D1AF3"/>
    <w:rsid w:val="2BB72B78"/>
    <w:rsid w:val="2C464019"/>
    <w:rsid w:val="2C7F4C87"/>
    <w:rsid w:val="2D1D5BCE"/>
    <w:rsid w:val="2D595FCE"/>
    <w:rsid w:val="2DB16BAA"/>
    <w:rsid w:val="2DC212F2"/>
    <w:rsid w:val="2DF4595A"/>
    <w:rsid w:val="2EB50105"/>
    <w:rsid w:val="2EE4515F"/>
    <w:rsid w:val="2F17393F"/>
    <w:rsid w:val="2F62702A"/>
    <w:rsid w:val="2F633631"/>
    <w:rsid w:val="303039B9"/>
    <w:rsid w:val="308D49C9"/>
    <w:rsid w:val="30956157"/>
    <w:rsid w:val="31093867"/>
    <w:rsid w:val="31853836"/>
    <w:rsid w:val="3222445B"/>
    <w:rsid w:val="32441160"/>
    <w:rsid w:val="32505954"/>
    <w:rsid w:val="325F5E35"/>
    <w:rsid w:val="32943B86"/>
    <w:rsid w:val="32BF657F"/>
    <w:rsid w:val="32EA7291"/>
    <w:rsid w:val="33947D60"/>
    <w:rsid w:val="33AF4758"/>
    <w:rsid w:val="342C4FCD"/>
    <w:rsid w:val="343432F1"/>
    <w:rsid w:val="344E5FF7"/>
    <w:rsid w:val="348B6F5E"/>
    <w:rsid w:val="34943D90"/>
    <w:rsid w:val="34A35D81"/>
    <w:rsid w:val="34A73AC3"/>
    <w:rsid w:val="34A8045E"/>
    <w:rsid w:val="34AA7FD4"/>
    <w:rsid w:val="353F1F4D"/>
    <w:rsid w:val="35551771"/>
    <w:rsid w:val="35B37C8A"/>
    <w:rsid w:val="36121410"/>
    <w:rsid w:val="36F8526B"/>
    <w:rsid w:val="370C5E5F"/>
    <w:rsid w:val="371D1E1A"/>
    <w:rsid w:val="372413FB"/>
    <w:rsid w:val="374C49E0"/>
    <w:rsid w:val="386F7568"/>
    <w:rsid w:val="38AA5930"/>
    <w:rsid w:val="38CF5749"/>
    <w:rsid w:val="390E4110"/>
    <w:rsid w:val="391B2BAF"/>
    <w:rsid w:val="39D8513B"/>
    <w:rsid w:val="3A296D28"/>
    <w:rsid w:val="3AE23E26"/>
    <w:rsid w:val="3B2E1EA3"/>
    <w:rsid w:val="3B5B1995"/>
    <w:rsid w:val="3B7A10AA"/>
    <w:rsid w:val="3B895CD0"/>
    <w:rsid w:val="3C6A3D54"/>
    <w:rsid w:val="3C9D2396"/>
    <w:rsid w:val="3CCA2A44"/>
    <w:rsid w:val="3CE970C6"/>
    <w:rsid w:val="3CF23B78"/>
    <w:rsid w:val="3D247F57"/>
    <w:rsid w:val="3E247F32"/>
    <w:rsid w:val="3E3418EB"/>
    <w:rsid w:val="3E5C270D"/>
    <w:rsid w:val="3F721828"/>
    <w:rsid w:val="3F9B06C8"/>
    <w:rsid w:val="3FB53538"/>
    <w:rsid w:val="3FF3391E"/>
    <w:rsid w:val="400B526A"/>
    <w:rsid w:val="400E2C48"/>
    <w:rsid w:val="403E6850"/>
    <w:rsid w:val="405A7913"/>
    <w:rsid w:val="40B7508E"/>
    <w:rsid w:val="40C003E6"/>
    <w:rsid w:val="417B0732"/>
    <w:rsid w:val="41A36A8A"/>
    <w:rsid w:val="420F3CC3"/>
    <w:rsid w:val="42154762"/>
    <w:rsid w:val="422070BA"/>
    <w:rsid w:val="42791BF6"/>
    <w:rsid w:val="429A2DFF"/>
    <w:rsid w:val="42F7476F"/>
    <w:rsid w:val="43A42E81"/>
    <w:rsid w:val="43C31F9B"/>
    <w:rsid w:val="43D0601C"/>
    <w:rsid w:val="43DE2931"/>
    <w:rsid w:val="44380293"/>
    <w:rsid w:val="444065F4"/>
    <w:rsid w:val="444E121C"/>
    <w:rsid w:val="446431E6"/>
    <w:rsid w:val="44A32EA8"/>
    <w:rsid w:val="45343151"/>
    <w:rsid w:val="461928C0"/>
    <w:rsid w:val="46542DD4"/>
    <w:rsid w:val="465E03D5"/>
    <w:rsid w:val="466E2BA7"/>
    <w:rsid w:val="4732208F"/>
    <w:rsid w:val="474E655E"/>
    <w:rsid w:val="4750714C"/>
    <w:rsid w:val="4768124B"/>
    <w:rsid w:val="479F3476"/>
    <w:rsid w:val="47DE5740"/>
    <w:rsid w:val="48B97CD8"/>
    <w:rsid w:val="48C00515"/>
    <w:rsid w:val="48DD765B"/>
    <w:rsid w:val="48F112A8"/>
    <w:rsid w:val="49274D30"/>
    <w:rsid w:val="494F67AB"/>
    <w:rsid w:val="498A2208"/>
    <w:rsid w:val="49A563CB"/>
    <w:rsid w:val="4A62250E"/>
    <w:rsid w:val="4A9326C8"/>
    <w:rsid w:val="4AEB2504"/>
    <w:rsid w:val="4B564475"/>
    <w:rsid w:val="4B65100D"/>
    <w:rsid w:val="4BAF3531"/>
    <w:rsid w:val="4C417191"/>
    <w:rsid w:val="4C771B75"/>
    <w:rsid w:val="4CD805F1"/>
    <w:rsid w:val="4CD876A6"/>
    <w:rsid w:val="4D3C7CE1"/>
    <w:rsid w:val="4E013DEC"/>
    <w:rsid w:val="4E1F24C4"/>
    <w:rsid w:val="4E3C7226"/>
    <w:rsid w:val="4E4A5793"/>
    <w:rsid w:val="4E6F6FA8"/>
    <w:rsid w:val="4E852F97"/>
    <w:rsid w:val="4E902622"/>
    <w:rsid w:val="4EAF015A"/>
    <w:rsid w:val="4EEF2740"/>
    <w:rsid w:val="4F093F71"/>
    <w:rsid w:val="5054573C"/>
    <w:rsid w:val="505E7F7C"/>
    <w:rsid w:val="50BC5A36"/>
    <w:rsid w:val="50E0325E"/>
    <w:rsid w:val="50E5018B"/>
    <w:rsid w:val="515E03EA"/>
    <w:rsid w:val="51D81493"/>
    <w:rsid w:val="524F0C99"/>
    <w:rsid w:val="529812BF"/>
    <w:rsid w:val="533A1D71"/>
    <w:rsid w:val="537C2B0A"/>
    <w:rsid w:val="538878CA"/>
    <w:rsid w:val="53971AE3"/>
    <w:rsid w:val="53980081"/>
    <w:rsid w:val="539A267B"/>
    <w:rsid w:val="540E7263"/>
    <w:rsid w:val="544E48CC"/>
    <w:rsid w:val="55581995"/>
    <w:rsid w:val="556A2277"/>
    <w:rsid w:val="556C7609"/>
    <w:rsid w:val="55746AE5"/>
    <w:rsid w:val="579637F7"/>
    <w:rsid w:val="58035E1A"/>
    <w:rsid w:val="58610A8E"/>
    <w:rsid w:val="5A1C360D"/>
    <w:rsid w:val="5A1E1882"/>
    <w:rsid w:val="5A7A7400"/>
    <w:rsid w:val="5AE52788"/>
    <w:rsid w:val="5AE75DC0"/>
    <w:rsid w:val="5AF32D0E"/>
    <w:rsid w:val="5B072D06"/>
    <w:rsid w:val="5B5437AD"/>
    <w:rsid w:val="5BB71401"/>
    <w:rsid w:val="5C0D7C82"/>
    <w:rsid w:val="5C554F53"/>
    <w:rsid w:val="5C864A33"/>
    <w:rsid w:val="5C8E2CEF"/>
    <w:rsid w:val="5D515AF9"/>
    <w:rsid w:val="5D6623C9"/>
    <w:rsid w:val="5D6A5F96"/>
    <w:rsid w:val="5DE132F2"/>
    <w:rsid w:val="5E341674"/>
    <w:rsid w:val="5E5E72D2"/>
    <w:rsid w:val="5E700488"/>
    <w:rsid w:val="5E783C56"/>
    <w:rsid w:val="5E8048B9"/>
    <w:rsid w:val="5ED623A8"/>
    <w:rsid w:val="5F04585D"/>
    <w:rsid w:val="5F0820A0"/>
    <w:rsid w:val="5F8A5444"/>
    <w:rsid w:val="60340051"/>
    <w:rsid w:val="60477D84"/>
    <w:rsid w:val="608209EA"/>
    <w:rsid w:val="610C541D"/>
    <w:rsid w:val="612468CF"/>
    <w:rsid w:val="61967D9B"/>
    <w:rsid w:val="61E97A82"/>
    <w:rsid w:val="622D0C55"/>
    <w:rsid w:val="62721445"/>
    <w:rsid w:val="62782E5E"/>
    <w:rsid w:val="63376540"/>
    <w:rsid w:val="63E636A7"/>
    <w:rsid w:val="63E84000"/>
    <w:rsid w:val="640B1AE9"/>
    <w:rsid w:val="64563599"/>
    <w:rsid w:val="648F32AC"/>
    <w:rsid w:val="64925346"/>
    <w:rsid w:val="65007755"/>
    <w:rsid w:val="659E5E1D"/>
    <w:rsid w:val="65AD4891"/>
    <w:rsid w:val="65F00576"/>
    <w:rsid w:val="664D1809"/>
    <w:rsid w:val="66625F75"/>
    <w:rsid w:val="669E47D6"/>
    <w:rsid w:val="66FF2BF6"/>
    <w:rsid w:val="670A602B"/>
    <w:rsid w:val="67AC3D44"/>
    <w:rsid w:val="68165D8B"/>
    <w:rsid w:val="68686AEA"/>
    <w:rsid w:val="68C25D53"/>
    <w:rsid w:val="68ED3493"/>
    <w:rsid w:val="68F16ADF"/>
    <w:rsid w:val="692A3D9F"/>
    <w:rsid w:val="69334021"/>
    <w:rsid w:val="69A753F0"/>
    <w:rsid w:val="6A333127"/>
    <w:rsid w:val="6A8D6011"/>
    <w:rsid w:val="6B282ACB"/>
    <w:rsid w:val="6C8012FC"/>
    <w:rsid w:val="6CD66551"/>
    <w:rsid w:val="6D1E6DEE"/>
    <w:rsid w:val="6DA560EA"/>
    <w:rsid w:val="6DB66549"/>
    <w:rsid w:val="6DE25B6F"/>
    <w:rsid w:val="6E2A65EF"/>
    <w:rsid w:val="6E4964BF"/>
    <w:rsid w:val="6EEF5E7E"/>
    <w:rsid w:val="6F4B5A8C"/>
    <w:rsid w:val="6F643647"/>
    <w:rsid w:val="6F866623"/>
    <w:rsid w:val="6FBB2BF0"/>
    <w:rsid w:val="6FE25A5E"/>
    <w:rsid w:val="6FF92325"/>
    <w:rsid w:val="706935C4"/>
    <w:rsid w:val="70F57389"/>
    <w:rsid w:val="7123505E"/>
    <w:rsid w:val="712F289B"/>
    <w:rsid w:val="71725A77"/>
    <w:rsid w:val="718350B2"/>
    <w:rsid w:val="72426298"/>
    <w:rsid w:val="7252083E"/>
    <w:rsid w:val="74100036"/>
    <w:rsid w:val="748676BE"/>
    <w:rsid w:val="748B71CF"/>
    <w:rsid w:val="74A9648A"/>
    <w:rsid w:val="74F60D5D"/>
    <w:rsid w:val="75256926"/>
    <w:rsid w:val="757C1E26"/>
    <w:rsid w:val="75A36F16"/>
    <w:rsid w:val="76B64A43"/>
    <w:rsid w:val="77302EC9"/>
    <w:rsid w:val="776C7EF0"/>
    <w:rsid w:val="779B361A"/>
    <w:rsid w:val="77D6360D"/>
    <w:rsid w:val="780C3400"/>
    <w:rsid w:val="78187912"/>
    <w:rsid w:val="78591FAB"/>
    <w:rsid w:val="78A26ABB"/>
    <w:rsid w:val="78DD2897"/>
    <w:rsid w:val="78EF0B61"/>
    <w:rsid w:val="79733540"/>
    <w:rsid w:val="79DF5464"/>
    <w:rsid w:val="7A006D7F"/>
    <w:rsid w:val="7A212F9C"/>
    <w:rsid w:val="7A340F22"/>
    <w:rsid w:val="7A4E57C8"/>
    <w:rsid w:val="7AC929BC"/>
    <w:rsid w:val="7B5956F1"/>
    <w:rsid w:val="7B6B1B82"/>
    <w:rsid w:val="7B6F4D83"/>
    <w:rsid w:val="7BE85AB9"/>
    <w:rsid w:val="7C071763"/>
    <w:rsid w:val="7C707834"/>
    <w:rsid w:val="7C8B5A02"/>
    <w:rsid w:val="7CB507B6"/>
    <w:rsid w:val="7CBB5975"/>
    <w:rsid w:val="7D1129CA"/>
    <w:rsid w:val="7D28155C"/>
    <w:rsid w:val="7DEA756D"/>
    <w:rsid w:val="7E151AF0"/>
    <w:rsid w:val="7E5F0EAE"/>
    <w:rsid w:val="7E906943"/>
    <w:rsid w:val="7EA72D5D"/>
    <w:rsid w:val="7EB6359D"/>
    <w:rsid w:val="7FAE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8A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27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641</Words>
  <Characters>3654</Characters>
  <Application>Microsoft Office Word</Application>
  <DocSecurity>0</DocSecurity>
  <Lines>30</Lines>
  <Paragraphs>8</Paragraphs>
  <ScaleCrop>false</ScaleCrop>
  <Company>China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谢启军</cp:lastModifiedBy>
  <cp:revision>4</cp:revision>
  <dcterms:created xsi:type="dcterms:W3CDTF">2022-03-23T06:48:00Z</dcterms:created>
  <dcterms:modified xsi:type="dcterms:W3CDTF">2022-07-19T07:24:00Z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BA7BBB12E5EA4285A23CC2FFF97226BB</vt:lpwstr>
  </property>
</Properties>
</file>