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附件:服务内容及要求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1.具备从事餐饮业的相关证件，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包括</w:t>
      </w:r>
      <w:r>
        <w:rPr>
          <w:rFonts w:ascii="宋体" w:hAnsi="宋体" w:eastAsia="宋体" w:cs="Times New Roman"/>
          <w:sz w:val="28"/>
          <w:szCs w:val="28"/>
        </w:rPr>
        <w:t>卫生许可证、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工</w:t>
      </w:r>
      <w:r>
        <w:rPr>
          <w:rFonts w:ascii="宋体" w:hAnsi="宋体" w:eastAsia="宋体" w:cs="Times New Roman"/>
          <w:sz w:val="28"/>
          <w:szCs w:val="28"/>
        </w:rPr>
        <w:t>商执照、员工健康证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等</w:t>
      </w:r>
      <w:r>
        <w:rPr>
          <w:rFonts w:ascii="宋体" w:hAnsi="宋体" w:eastAsia="宋体" w:cs="Times New Roman"/>
          <w:sz w:val="28"/>
          <w:szCs w:val="28"/>
        </w:rPr>
        <w:t xml:space="preserve">； 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ascii="宋体" w:hAnsi="宋体" w:eastAsia="宋体" w:cs="Times New Roman"/>
          <w:sz w:val="28"/>
          <w:szCs w:val="28"/>
        </w:rPr>
        <w:t xml:space="preserve">2.菜品保质保量，符合国家食品卫生安全法的要求。如食品因不符合卫生要求致使就餐人员食物中毒及其他食源性疾病，除按国家食品卫生法规定的处罚外，应赔偿就餐人员医疗费、补偿费等； 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ascii="宋体" w:hAnsi="宋体" w:eastAsia="宋体" w:cs="Times New Roman"/>
          <w:sz w:val="28"/>
          <w:szCs w:val="28"/>
        </w:rPr>
        <w:t xml:space="preserve">3.提供餐桌，协助进行用餐场地的清理； 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ascii="宋体" w:hAnsi="宋体" w:eastAsia="宋体" w:cs="Times New Roman"/>
          <w:sz w:val="28"/>
          <w:szCs w:val="28"/>
        </w:rPr>
        <w:t>4.执业医师考试期间，每日午餐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送餐时间为</w:t>
      </w:r>
      <w:r>
        <w:rPr>
          <w:rFonts w:ascii="宋体" w:hAnsi="宋体" w:eastAsia="宋体" w:cs="Times New Roman"/>
          <w:sz w:val="28"/>
          <w:szCs w:val="28"/>
        </w:rPr>
        <w:t>11： 40至12： 00，晚餐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送餐时间为</w:t>
      </w:r>
      <w:r>
        <w:rPr>
          <w:rFonts w:ascii="宋体" w:hAnsi="宋体" w:eastAsia="宋体" w:cs="Times New Roman"/>
          <w:sz w:val="28"/>
          <w:szCs w:val="28"/>
        </w:rPr>
        <w:t>17：00至17：30之间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配送</w:t>
      </w:r>
      <w:r>
        <w:rPr>
          <w:rFonts w:ascii="宋体" w:hAnsi="宋体" w:eastAsia="宋体" w:cs="Times New Roman"/>
          <w:sz w:val="28"/>
          <w:szCs w:val="28"/>
        </w:rPr>
        <w:t>至指定地点，提前一天确认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用餐</w:t>
      </w:r>
      <w:r>
        <w:rPr>
          <w:rFonts w:ascii="宋体" w:hAnsi="宋体" w:eastAsia="宋体" w:cs="Times New Roman"/>
          <w:sz w:val="28"/>
          <w:szCs w:val="28"/>
        </w:rPr>
        <w:t xml:space="preserve">人数及菜品； 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ascii="宋体" w:hAnsi="宋体" w:eastAsia="宋体" w:cs="Times New Roman"/>
          <w:sz w:val="28"/>
          <w:szCs w:val="28"/>
        </w:rPr>
        <w:t>5.提供对额的正规餐饮发票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，按实际用餐数量结算，采用对公转帐方式结算</w:t>
      </w:r>
      <w:r>
        <w:rPr>
          <w:rFonts w:ascii="宋体" w:hAnsi="宋体" w:eastAsia="宋体" w:cs="Times New Roman"/>
          <w:sz w:val="28"/>
          <w:szCs w:val="28"/>
        </w:rPr>
        <w:t>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  <w:lang w:eastAsia="zh-CN"/>
        </w:rPr>
        <w:t>可供</w:t>
      </w:r>
      <w:r>
        <w:rPr>
          <w:rFonts w:hint="eastAsia"/>
          <w:sz w:val="28"/>
          <w:szCs w:val="28"/>
        </w:rPr>
        <w:t>10人用餐的圆桌椅5套以上；餐标</w:t>
      </w:r>
      <w:r>
        <w:rPr>
          <w:rFonts w:hint="eastAsia"/>
          <w:sz w:val="28"/>
          <w:szCs w:val="28"/>
          <w:lang w:eastAsia="zh-CN"/>
        </w:rPr>
        <w:t>每人每餐</w:t>
      </w:r>
      <w:r>
        <w:rPr>
          <w:rFonts w:hint="eastAsia"/>
          <w:sz w:val="28"/>
          <w:szCs w:val="28"/>
        </w:rPr>
        <w:t>40元，</w:t>
      </w:r>
      <w:r>
        <w:rPr>
          <w:rFonts w:hint="eastAsia"/>
          <w:sz w:val="28"/>
          <w:szCs w:val="28"/>
          <w:lang w:eastAsia="zh-CN"/>
        </w:rPr>
        <w:t>至少提供</w:t>
      </w:r>
      <w:r>
        <w:rPr>
          <w:rFonts w:hint="eastAsia"/>
          <w:sz w:val="28"/>
          <w:szCs w:val="28"/>
        </w:rPr>
        <w:t>两荤两素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份</w:t>
      </w:r>
      <w:r>
        <w:rPr>
          <w:rFonts w:hint="eastAsia"/>
          <w:sz w:val="28"/>
          <w:szCs w:val="28"/>
        </w:rPr>
        <w:t>水果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一份营养汤，每餐菜品</w:t>
      </w:r>
      <w:r>
        <w:rPr>
          <w:rFonts w:hint="eastAsia"/>
          <w:sz w:val="28"/>
          <w:szCs w:val="28"/>
          <w:lang w:eastAsia="zh-CN"/>
        </w:rPr>
        <w:t>不重复</w:t>
      </w:r>
      <w:r>
        <w:rPr>
          <w:rFonts w:hint="eastAsia"/>
          <w:sz w:val="28"/>
          <w:szCs w:val="28"/>
        </w:rPr>
        <w:t>；负责现场发餐，要求饭后餐盒及厨余垃圾回收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56"/>
    <w:rsid w:val="0031628F"/>
    <w:rsid w:val="003679B0"/>
    <w:rsid w:val="006547B1"/>
    <w:rsid w:val="007037D6"/>
    <w:rsid w:val="00815318"/>
    <w:rsid w:val="009D5056"/>
    <w:rsid w:val="00C322EB"/>
    <w:rsid w:val="00CF1EB4"/>
    <w:rsid w:val="00D9570B"/>
    <w:rsid w:val="464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275</Characters>
  <Lines>2</Lines>
  <Paragraphs>1</Paragraphs>
  <TotalTime>12</TotalTime>
  <ScaleCrop>false</ScaleCrop>
  <LinksUpToDate>false</LinksUpToDate>
  <CharactersWithSpaces>322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2021-12-28T01:46:00Z</dcterms:created>
  <dc:creator>User</dc:creator>
  <cp:lastModifiedBy>口腔总务</cp:lastModifiedBy>
  <dcterms:modified xsi:type="dcterms:W3CDTF">2022-05-24T07:42:53Z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