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B4" w:rsidRPr="00631EB4" w:rsidRDefault="00631EB4" w:rsidP="00631EB4">
      <w:pPr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631EB4">
        <w:rPr>
          <w:rFonts w:ascii="宋体" w:eastAsia="宋体" w:hAnsi="宋体" w:cs="Times New Roman" w:hint="eastAsia"/>
          <w:b/>
          <w:sz w:val="32"/>
          <w:szCs w:val="32"/>
        </w:rPr>
        <w:t>设备参数</w:t>
      </w:r>
    </w:p>
    <w:p w:rsidR="006771E5" w:rsidRDefault="00B0728C">
      <w:pPr>
        <w:rPr>
          <w:rFonts w:ascii="宋体" w:eastAsia="宋体" w:hAnsi="宋体" w:cs="Times New Roman" w:hint="eastAsia"/>
          <w:b/>
          <w:sz w:val="24"/>
        </w:rPr>
      </w:pPr>
      <w:r w:rsidRPr="00B10EC0">
        <w:rPr>
          <w:rFonts w:ascii="宋体" w:eastAsia="宋体" w:hAnsi="宋体" w:cs="Times New Roman" w:hint="eastAsia"/>
          <w:b/>
          <w:sz w:val="24"/>
        </w:rPr>
        <w:t>预算单价</w:t>
      </w:r>
      <w:r w:rsidRPr="00B10EC0">
        <w:rPr>
          <w:rFonts w:ascii="宋体" w:eastAsia="宋体" w:hAnsi="宋体" w:cs="Times New Roman" w:hint="eastAsia"/>
          <w:b/>
          <w:sz w:val="24"/>
        </w:rPr>
        <w:t>56</w:t>
      </w:r>
      <w:r w:rsidRPr="00B10EC0">
        <w:rPr>
          <w:rFonts w:ascii="宋体" w:eastAsia="宋体" w:hAnsi="宋体" w:cs="Times New Roman" w:hint="eastAsia"/>
          <w:b/>
          <w:sz w:val="24"/>
        </w:rPr>
        <w:t>万元，数量</w:t>
      </w:r>
      <w:r w:rsidRPr="00B10EC0">
        <w:rPr>
          <w:rFonts w:ascii="宋体" w:eastAsia="宋体" w:hAnsi="宋体" w:cs="Times New Roman" w:hint="eastAsia"/>
          <w:b/>
          <w:sz w:val="24"/>
        </w:rPr>
        <w:t>1</w:t>
      </w:r>
      <w:r w:rsidRPr="00B10EC0">
        <w:rPr>
          <w:rFonts w:ascii="宋体" w:eastAsia="宋体" w:hAnsi="宋体" w:cs="Times New Roman" w:hint="eastAsia"/>
          <w:b/>
          <w:sz w:val="24"/>
        </w:rPr>
        <w:t>台</w:t>
      </w:r>
    </w:p>
    <w:p w:rsidR="00B10EC0" w:rsidRPr="00B10EC0" w:rsidRDefault="00B10EC0">
      <w:pPr>
        <w:rPr>
          <w:rFonts w:ascii="宋体" w:eastAsia="宋体" w:hAnsi="宋体" w:cs="Times New Roman"/>
          <w:b/>
          <w:sz w:val="24"/>
        </w:rPr>
      </w:pPr>
    </w:p>
    <w:p w:rsidR="008A0453" w:rsidRPr="008A0453" w:rsidRDefault="008D3063" w:rsidP="008D3063">
      <w:pPr>
        <w:ind w:firstLineChars="50" w:firstLine="12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一、</w:t>
      </w:r>
      <w:r w:rsidR="00B0728C" w:rsidRPr="008A0453">
        <w:rPr>
          <w:rFonts w:ascii="宋体" w:eastAsia="宋体" w:hAnsi="宋体" w:cs="Times New Roman"/>
          <w:sz w:val="24"/>
        </w:rPr>
        <w:t>外形设计新颖，移动式，底座配有自锁装置的万向脚轮，体积小，重量轻，便于操作和移动</w:t>
      </w:r>
      <w:r w:rsidR="00B0728C" w:rsidRPr="008A0453">
        <w:rPr>
          <w:rFonts w:ascii="宋体" w:eastAsia="宋体" w:hAnsi="宋体" w:cs="Times New Roman"/>
          <w:sz w:val="24"/>
        </w:rPr>
        <w:t xml:space="preserve"> </w:t>
      </w:r>
      <w:r w:rsidR="00B0728C" w:rsidRPr="008A0453">
        <w:rPr>
          <w:rFonts w:ascii="宋体" w:eastAsia="宋体" w:hAnsi="宋体" w:cs="Times New Roman"/>
          <w:sz w:val="24"/>
        </w:rPr>
        <w:br/>
      </w:r>
      <w:r w:rsidR="00B10EC0" w:rsidRPr="008A0453">
        <w:rPr>
          <w:rFonts w:ascii="宋体" w:eastAsia="宋体" w:hAnsi="宋体" w:cs="Times New Roman" w:hint="eastAsia"/>
          <w:sz w:val="24"/>
        </w:rPr>
        <w:t>二、</w:t>
      </w:r>
      <w:r w:rsidR="00B0728C" w:rsidRPr="008A0453">
        <w:rPr>
          <w:rFonts w:ascii="宋体" w:eastAsia="宋体" w:hAnsi="宋体" w:cs="Times New Roman"/>
          <w:sz w:val="24"/>
        </w:rPr>
        <w:t>显微镜主镜</w:t>
      </w:r>
      <w:r w:rsidR="00B0728C" w:rsidRPr="008A0453">
        <w:rPr>
          <w:rFonts w:ascii="宋体" w:eastAsia="宋体" w:hAnsi="宋体" w:cs="Times New Roman"/>
          <w:sz w:val="24"/>
        </w:rPr>
        <w:t xml:space="preserve"> </w:t>
      </w:r>
      <w:r w:rsidR="00B0728C" w:rsidRPr="008A0453">
        <w:rPr>
          <w:rFonts w:ascii="宋体" w:eastAsia="宋体" w:hAnsi="宋体" w:cs="Times New Roman"/>
          <w:sz w:val="24"/>
        </w:rPr>
        <w:br/>
      </w:r>
      <w:r w:rsidR="00B0728C" w:rsidRPr="00D17F88">
        <w:rPr>
          <w:rFonts w:ascii="宋体" w:eastAsia="宋体" w:hAnsi="宋体" w:cs="Times New Roman"/>
          <w:b/>
          <w:sz w:val="24"/>
        </w:rPr>
        <w:t>1</w:t>
      </w:r>
      <w:r w:rsidR="00B0728C" w:rsidRPr="00D17F88">
        <w:rPr>
          <w:rFonts w:ascii="宋体" w:eastAsia="宋体" w:hAnsi="宋体" w:cs="Times New Roman"/>
          <w:b/>
          <w:sz w:val="24"/>
        </w:rPr>
        <w:t>、</w:t>
      </w:r>
      <w:r w:rsidR="00B0728C" w:rsidRPr="00D17F88">
        <w:rPr>
          <w:rFonts w:ascii="宋体" w:eastAsia="宋体" w:hAnsi="宋体" w:cs="Times New Roman"/>
          <w:b/>
          <w:sz w:val="24"/>
        </w:rPr>
        <w:t xml:space="preserve"> </w:t>
      </w:r>
      <w:r w:rsidR="00B0728C" w:rsidRPr="00D17F88">
        <w:rPr>
          <w:rFonts w:ascii="宋体" w:eastAsia="宋体" w:hAnsi="宋体" w:cs="Times New Roman"/>
          <w:b/>
          <w:sz w:val="24"/>
        </w:rPr>
        <w:t>显微镜主镜系统</w:t>
      </w:r>
      <w:r w:rsidR="00B0728C" w:rsidRPr="008A0453">
        <w:rPr>
          <w:rFonts w:ascii="宋体" w:eastAsia="宋体" w:hAnsi="宋体" w:cs="Times New Roman"/>
          <w:sz w:val="24"/>
        </w:rPr>
        <w:t xml:space="preserve"> </w:t>
      </w:r>
      <w:r w:rsidR="00B0728C" w:rsidRPr="008A0453">
        <w:rPr>
          <w:rFonts w:ascii="宋体" w:eastAsia="宋体" w:hAnsi="宋体" w:cs="Times New Roman"/>
          <w:sz w:val="24"/>
        </w:rPr>
        <w:br/>
        <w:t>1.1</w:t>
      </w:r>
      <w:r w:rsidR="00B0728C" w:rsidRPr="008A0453">
        <w:rPr>
          <w:rFonts w:ascii="宋体" w:eastAsia="宋体" w:hAnsi="宋体" w:cs="Times New Roman"/>
          <w:sz w:val="24"/>
        </w:rPr>
        <w:t>、主镜全镜组复消色差光学系统，成像清晰、锐利；</w:t>
      </w:r>
      <w:r w:rsidR="00B0728C" w:rsidRPr="008A0453">
        <w:rPr>
          <w:rFonts w:ascii="宋体" w:eastAsia="宋体" w:hAnsi="宋体" w:cs="Times New Roman"/>
          <w:sz w:val="24"/>
        </w:rPr>
        <w:t xml:space="preserve"> </w:t>
      </w:r>
      <w:r w:rsidR="00B0728C" w:rsidRPr="008A0453">
        <w:rPr>
          <w:rFonts w:ascii="宋体" w:eastAsia="宋体" w:hAnsi="宋体" w:cs="Times New Roman"/>
          <w:sz w:val="24"/>
        </w:rPr>
        <w:br/>
        <w:t>*1.2</w:t>
      </w:r>
      <w:r w:rsidR="00B0728C" w:rsidRPr="008A0453">
        <w:rPr>
          <w:rFonts w:ascii="宋体" w:eastAsia="宋体" w:hAnsi="宋体" w:cs="Times New Roman"/>
          <w:sz w:val="24"/>
        </w:rPr>
        <w:t>、放大倍数满足</w:t>
      </w:r>
      <w:r w:rsidR="00B0728C" w:rsidRPr="008A0453">
        <w:rPr>
          <w:rFonts w:ascii="宋体" w:eastAsia="宋体" w:hAnsi="宋体" w:cs="Times New Roman"/>
          <w:sz w:val="24"/>
        </w:rPr>
        <w:t>1.9-18.2</w:t>
      </w:r>
      <w:r w:rsidR="00B0728C" w:rsidRPr="008A0453">
        <w:rPr>
          <w:rFonts w:ascii="宋体" w:eastAsia="宋体" w:hAnsi="宋体" w:cs="Times New Roman"/>
          <w:sz w:val="24"/>
        </w:rPr>
        <w:t>倍放大；</w:t>
      </w:r>
      <w:r w:rsidR="00B0728C" w:rsidRPr="008A0453">
        <w:rPr>
          <w:rFonts w:ascii="宋体" w:eastAsia="宋体" w:hAnsi="宋体" w:cs="Times New Roman"/>
          <w:sz w:val="24"/>
        </w:rPr>
        <w:t xml:space="preserve"> </w:t>
      </w:r>
      <w:r w:rsidR="00B0728C" w:rsidRPr="008A0453">
        <w:rPr>
          <w:rFonts w:ascii="宋体" w:eastAsia="宋体" w:hAnsi="宋体" w:cs="Times New Roman"/>
          <w:sz w:val="24"/>
        </w:rPr>
        <w:br/>
        <w:t>1.3</w:t>
      </w:r>
      <w:r w:rsidR="00B0728C" w:rsidRPr="008A0453">
        <w:rPr>
          <w:rFonts w:ascii="宋体" w:eastAsia="宋体" w:hAnsi="宋体" w:cs="Times New Roman"/>
          <w:sz w:val="24"/>
        </w:rPr>
        <w:t>、倍数调节方式：电动无级变倍；</w:t>
      </w:r>
      <w:r w:rsidR="00B0728C" w:rsidRPr="008A0453">
        <w:rPr>
          <w:rFonts w:ascii="宋体" w:eastAsia="宋体" w:hAnsi="宋体" w:cs="Times New Roman"/>
          <w:sz w:val="24"/>
        </w:rPr>
        <w:t xml:space="preserve"> </w:t>
      </w:r>
      <w:r w:rsidR="00B0728C" w:rsidRPr="008A0453">
        <w:rPr>
          <w:rFonts w:ascii="宋体" w:eastAsia="宋体" w:hAnsi="宋体" w:cs="Times New Roman"/>
          <w:sz w:val="24"/>
        </w:rPr>
        <w:br/>
        <w:t>1.4</w:t>
      </w:r>
      <w:r w:rsidR="00B0728C" w:rsidRPr="008A0453">
        <w:rPr>
          <w:rFonts w:ascii="宋体" w:eastAsia="宋体" w:hAnsi="宋体" w:cs="Times New Roman"/>
          <w:sz w:val="24"/>
        </w:rPr>
        <w:t>、变倍系数</w:t>
      </w:r>
      <w:r w:rsidR="00B0728C" w:rsidRPr="008A0453">
        <w:rPr>
          <w:rFonts w:ascii="宋体" w:eastAsia="宋体" w:hAnsi="宋体" w:cs="Times New Roman"/>
          <w:sz w:val="24"/>
        </w:rPr>
        <w:t>1:6</w:t>
      </w:r>
      <w:r w:rsidR="00B0728C" w:rsidRPr="008A0453">
        <w:rPr>
          <w:rFonts w:ascii="宋体" w:eastAsia="宋体" w:hAnsi="宋体" w:cs="Times New Roman"/>
          <w:sz w:val="24"/>
        </w:rPr>
        <w:t>；</w:t>
      </w:r>
      <w:r w:rsidR="00B0728C" w:rsidRPr="008A0453">
        <w:rPr>
          <w:rFonts w:ascii="宋体" w:eastAsia="宋体" w:hAnsi="宋体" w:cs="Times New Roman"/>
          <w:sz w:val="24"/>
        </w:rPr>
        <w:t xml:space="preserve"> </w:t>
      </w:r>
      <w:r w:rsidR="00B0728C" w:rsidRPr="008A0453">
        <w:rPr>
          <w:rFonts w:ascii="宋体" w:eastAsia="宋体" w:hAnsi="宋体" w:cs="Times New Roman"/>
          <w:sz w:val="24"/>
        </w:rPr>
        <w:br/>
        <w:t>1.5</w:t>
      </w:r>
      <w:r w:rsidR="00B0728C" w:rsidRPr="008A0453">
        <w:rPr>
          <w:rFonts w:ascii="宋体" w:eastAsia="宋体" w:hAnsi="宋体" w:cs="Times New Roman"/>
          <w:sz w:val="24"/>
        </w:rPr>
        <w:t>、视野范围</w:t>
      </w:r>
      <w:r w:rsidR="00B0728C" w:rsidRPr="008A0453">
        <w:rPr>
          <w:rFonts w:ascii="宋体" w:eastAsia="宋体" w:hAnsi="宋体" w:cs="Times New Roman"/>
          <w:sz w:val="24"/>
        </w:rPr>
        <w:t>≥12-116mm</w:t>
      </w:r>
      <w:r w:rsidR="00B0728C" w:rsidRPr="008A0453">
        <w:rPr>
          <w:rFonts w:ascii="宋体" w:eastAsia="宋体" w:hAnsi="宋体" w:cs="Times New Roman"/>
          <w:sz w:val="24"/>
        </w:rPr>
        <w:t>；</w:t>
      </w:r>
      <w:r w:rsidR="00B0728C" w:rsidRPr="008A0453">
        <w:rPr>
          <w:rFonts w:ascii="宋体" w:eastAsia="宋体" w:hAnsi="宋体" w:cs="Times New Roman"/>
          <w:sz w:val="24"/>
        </w:rPr>
        <w:t xml:space="preserve"> </w:t>
      </w:r>
      <w:r w:rsidR="00B0728C" w:rsidRPr="008A0453">
        <w:rPr>
          <w:rFonts w:ascii="宋体" w:eastAsia="宋体" w:hAnsi="宋体" w:cs="Times New Roman"/>
          <w:sz w:val="24"/>
        </w:rPr>
        <w:br/>
        <w:t>*1.6</w:t>
      </w:r>
      <w:r w:rsidR="00B0728C" w:rsidRPr="008A0453">
        <w:rPr>
          <w:rFonts w:ascii="宋体" w:eastAsia="宋体" w:hAnsi="宋体" w:cs="Times New Roman"/>
          <w:sz w:val="24"/>
        </w:rPr>
        <w:t>、双目镜筒</w:t>
      </w:r>
      <w:r w:rsidR="00B0728C" w:rsidRPr="008A0453">
        <w:rPr>
          <w:rFonts w:ascii="宋体" w:eastAsia="宋体" w:hAnsi="宋体" w:cs="Times New Roman"/>
          <w:sz w:val="24"/>
        </w:rPr>
        <w:t>0-180</w:t>
      </w:r>
      <w:r w:rsidR="00B0728C" w:rsidRPr="008A0453">
        <w:rPr>
          <w:rFonts w:ascii="宋体" w:eastAsia="宋体" w:hAnsi="宋体" w:cs="Times New Roman"/>
          <w:sz w:val="24"/>
        </w:rPr>
        <w:t>度范围可调，便于操作者调整体位；瞳距可调范围不小于：</w:t>
      </w:r>
      <w:r w:rsidR="00B0728C" w:rsidRPr="008A0453">
        <w:rPr>
          <w:rFonts w:ascii="宋体" w:eastAsia="宋体" w:hAnsi="宋体" w:cs="Times New Roman"/>
          <w:sz w:val="24"/>
        </w:rPr>
        <w:t>55-75mm</w:t>
      </w:r>
      <w:r w:rsidR="00B0728C" w:rsidRPr="008A0453">
        <w:rPr>
          <w:rFonts w:ascii="宋体" w:eastAsia="宋体" w:hAnsi="宋体" w:cs="Times New Roman"/>
          <w:sz w:val="24"/>
        </w:rPr>
        <w:t>；</w:t>
      </w:r>
      <w:r w:rsidR="00B0728C" w:rsidRPr="008A0453">
        <w:rPr>
          <w:rFonts w:ascii="宋体" w:eastAsia="宋体" w:hAnsi="宋体" w:cs="Times New Roman"/>
          <w:sz w:val="24"/>
        </w:rPr>
        <w:t xml:space="preserve"> </w:t>
      </w:r>
    </w:p>
    <w:p w:rsidR="006771E5" w:rsidRPr="008A0453" w:rsidRDefault="00B0728C" w:rsidP="008A0453">
      <w:pPr>
        <w:rPr>
          <w:rFonts w:ascii="宋体" w:eastAsia="宋体" w:hAnsi="宋体" w:cs="Times New Roman"/>
          <w:sz w:val="24"/>
        </w:rPr>
      </w:pPr>
      <w:r w:rsidRPr="008A0453">
        <w:rPr>
          <w:rFonts w:ascii="宋体" w:eastAsia="宋体" w:hAnsi="宋体" w:cs="Times New Roman"/>
          <w:sz w:val="24"/>
        </w:rPr>
        <w:br/>
        <w:t>1.7</w:t>
      </w:r>
      <w:r w:rsidRPr="008A0453">
        <w:rPr>
          <w:rFonts w:ascii="宋体" w:eastAsia="宋体" w:hAnsi="宋体" w:cs="Times New Roman"/>
          <w:sz w:val="24"/>
        </w:rPr>
        <w:t>、</w:t>
      </w:r>
      <w:r w:rsidRPr="008A0453">
        <w:rPr>
          <w:rFonts w:ascii="宋体" w:eastAsia="宋体" w:hAnsi="宋体" w:cs="Times New Roman"/>
          <w:sz w:val="24"/>
        </w:rPr>
        <w:t>12.5</w:t>
      </w:r>
      <w:r w:rsidRPr="008A0453">
        <w:rPr>
          <w:rFonts w:ascii="宋体" w:eastAsia="宋体" w:hAnsi="宋体" w:cs="Times New Roman"/>
          <w:sz w:val="24"/>
        </w:rPr>
        <w:t>倍广角目镜系统</w:t>
      </w:r>
      <w:r w:rsidRPr="008A0453">
        <w:rPr>
          <w:rFonts w:ascii="宋体" w:eastAsia="宋体" w:hAnsi="宋体" w:cs="Times New Roman"/>
          <w:sz w:val="24"/>
        </w:rPr>
        <w:t xml:space="preserve"> </w:t>
      </w:r>
      <w:r w:rsidRPr="008A0453">
        <w:rPr>
          <w:rFonts w:ascii="宋体" w:eastAsia="宋体" w:hAnsi="宋体" w:cs="Times New Roman"/>
          <w:sz w:val="24"/>
        </w:rPr>
        <w:br/>
      </w:r>
      <w:r w:rsidRPr="008A0453">
        <w:rPr>
          <w:rFonts w:ascii="宋体" w:eastAsia="宋体" w:hAnsi="宋体" w:cs="Times New Roman"/>
          <w:sz w:val="24"/>
        </w:rPr>
        <w:t>1.7.1</w:t>
      </w:r>
      <w:r w:rsidRPr="008A0453">
        <w:rPr>
          <w:rFonts w:ascii="宋体" w:eastAsia="宋体" w:hAnsi="宋体" w:cs="Times New Roman"/>
          <w:sz w:val="24"/>
        </w:rPr>
        <w:t>、；广角目镜具有屈光补偿功能，调节范围不小于：</w:t>
      </w:r>
      <w:r w:rsidRPr="008A0453">
        <w:rPr>
          <w:rFonts w:ascii="宋体" w:eastAsia="宋体" w:hAnsi="宋体" w:cs="Times New Roman"/>
          <w:sz w:val="24"/>
        </w:rPr>
        <w:t>+5/-8D</w:t>
      </w:r>
      <w:r w:rsidRPr="008A0453">
        <w:rPr>
          <w:rFonts w:ascii="宋体" w:eastAsia="宋体" w:hAnsi="宋体" w:cs="Times New Roman"/>
          <w:sz w:val="24"/>
        </w:rPr>
        <w:t>；</w:t>
      </w:r>
      <w:r w:rsidRPr="008A0453">
        <w:rPr>
          <w:rFonts w:ascii="宋体" w:eastAsia="宋体" w:hAnsi="宋体" w:cs="Times New Roman"/>
          <w:sz w:val="24"/>
        </w:rPr>
        <w:t xml:space="preserve"> </w:t>
      </w:r>
      <w:r w:rsidRPr="008A0453">
        <w:rPr>
          <w:rFonts w:ascii="宋体" w:eastAsia="宋体" w:hAnsi="宋体" w:cs="Times New Roman"/>
          <w:sz w:val="24"/>
        </w:rPr>
        <w:br/>
        <w:t>1.7.2</w:t>
      </w:r>
      <w:r w:rsidRPr="008A0453">
        <w:rPr>
          <w:rFonts w:ascii="宋体" w:eastAsia="宋体" w:hAnsi="宋体" w:cs="Times New Roman"/>
          <w:sz w:val="24"/>
        </w:rPr>
        <w:t>、广角目镜眼杯高度可调</w:t>
      </w:r>
      <w:r w:rsidRPr="008A0453">
        <w:rPr>
          <w:rFonts w:ascii="宋体" w:eastAsia="宋体" w:hAnsi="宋体" w:cs="Times New Roman"/>
          <w:sz w:val="24"/>
        </w:rPr>
        <w:t xml:space="preserve"> </w:t>
      </w:r>
      <w:r w:rsidRPr="008A0453">
        <w:rPr>
          <w:rFonts w:ascii="宋体" w:eastAsia="宋体" w:hAnsi="宋体" w:cs="Times New Roman"/>
          <w:sz w:val="24"/>
        </w:rPr>
        <w:br/>
        <w:t>*1.8</w:t>
      </w:r>
      <w:r w:rsidRPr="008A0453">
        <w:rPr>
          <w:rFonts w:ascii="宋体" w:eastAsia="宋体" w:hAnsi="宋体" w:cs="Times New Roman"/>
          <w:sz w:val="24"/>
        </w:rPr>
        <w:t>、显微镜物镜：智能电动连续调焦系统，调焦范围</w:t>
      </w:r>
      <w:r w:rsidRPr="008A0453">
        <w:rPr>
          <w:rFonts w:ascii="宋体" w:eastAsia="宋体" w:hAnsi="宋体" w:cs="Times New Roman"/>
          <w:sz w:val="24"/>
        </w:rPr>
        <w:t>200mm-410mm</w:t>
      </w:r>
      <w:r w:rsidRPr="008A0453">
        <w:rPr>
          <w:rFonts w:ascii="宋体" w:eastAsia="宋体" w:hAnsi="宋体" w:cs="Times New Roman"/>
          <w:sz w:val="24"/>
        </w:rPr>
        <w:t>，变焦速度可调，高倍镜下速度慢，低倍镜下速度快；</w:t>
      </w:r>
      <w:r w:rsidRPr="008A0453">
        <w:rPr>
          <w:rFonts w:ascii="宋体" w:eastAsia="宋体" w:hAnsi="宋体" w:cs="Times New Roman"/>
          <w:sz w:val="24"/>
        </w:rPr>
        <w:t xml:space="preserve"> </w:t>
      </w:r>
      <w:r w:rsidRPr="008A0453">
        <w:rPr>
          <w:rFonts w:ascii="宋体" w:eastAsia="宋体" w:hAnsi="宋体" w:cs="Times New Roman"/>
          <w:sz w:val="24"/>
        </w:rPr>
        <w:br/>
        <w:t>1.9</w:t>
      </w:r>
      <w:r w:rsidRPr="008A0453">
        <w:rPr>
          <w:rFonts w:ascii="宋体" w:eastAsia="宋体" w:hAnsi="宋体" w:cs="Times New Roman"/>
          <w:sz w:val="24"/>
        </w:rPr>
        <w:t>、前端高质量的镜头保护镜，可以防止唾液和血液的飞沫喷溅；</w:t>
      </w:r>
      <w:r w:rsidRPr="008A0453">
        <w:rPr>
          <w:rFonts w:ascii="宋体" w:eastAsia="宋体" w:hAnsi="宋体" w:cs="Times New Roman"/>
          <w:sz w:val="24"/>
        </w:rPr>
        <w:t xml:space="preserve"> </w:t>
      </w:r>
      <w:r w:rsidRPr="008A0453">
        <w:rPr>
          <w:rFonts w:ascii="宋体" w:eastAsia="宋体" w:hAnsi="宋体" w:cs="Times New Roman"/>
          <w:sz w:val="24"/>
        </w:rPr>
        <w:br/>
      </w:r>
      <w:r w:rsidRPr="008A0453">
        <w:rPr>
          <w:rFonts w:ascii="宋体" w:eastAsia="宋体" w:hAnsi="宋体" w:cs="Times New Roman"/>
          <w:sz w:val="24"/>
        </w:rPr>
        <w:br/>
      </w:r>
      <w:r w:rsidRPr="00D17F88">
        <w:rPr>
          <w:rFonts w:ascii="宋体" w:eastAsia="宋体" w:hAnsi="宋体" w:cs="Times New Roman"/>
          <w:b/>
          <w:sz w:val="24"/>
        </w:rPr>
        <w:t>2</w:t>
      </w:r>
      <w:r w:rsidRPr="00D17F88">
        <w:rPr>
          <w:rFonts w:ascii="宋体" w:eastAsia="宋体" w:hAnsi="宋体" w:cs="Times New Roman"/>
          <w:b/>
          <w:sz w:val="24"/>
        </w:rPr>
        <w:t>、</w:t>
      </w:r>
      <w:r w:rsidRPr="00D17F88">
        <w:rPr>
          <w:rFonts w:ascii="宋体" w:eastAsia="宋体" w:hAnsi="宋体" w:cs="Times New Roman"/>
          <w:b/>
          <w:sz w:val="24"/>
        </w:rPr>
        <w:t xml:space="preserve"> </w:t>
      </w:r>
      <w:r w:rsidRPr="00D17F88">
        <w:rPr>
          <w:rFonts w:ascii="宋体" w:eastAsia="宋体" w:hAnsi="宋体" w:cs="Times New Roman"/>
          <w:b/>
          <w:sz w:val="24"/>
        </w:rPr>
        <w:t>照明系统</w:t>
      </w:r>
      <w:r w:rsidRPr="00D17F88">
        <w:rPr>
          <w:rFonts w:ascii="宋体" w:eastAsia="宋体" w:hAnsi="宋体" w:cs="Times New Roman"/>
          <w:b/>
          <w:sz w:val="24"/>
        </w:rPr>
        <w:t xml:space="preserve"> </w:t>
      </w:r>
      <w:r w:rsidRPr="008A0453">
        <w:rPr>
          <w:rFonts w:ascii="宋体" w:eastAsia="宋体" w:hAnsi="宋体" w:cs="Times New Roman"/>
          <w:sz w:val="24"/>
        </w:rPr>
        <w:br/>
        <w:t>*2.1</w:t>
      </w:r>
      <w:r w:rsidRPr="008A0453">
        <w:rPr>
          <w:rFonts w:ascii="宋体" w:eastAsia="宋体" w:hAnsi="宋体" w:cs="Times New Roman"/>
          <w:sz w:val="24"/>
        </w:rPr>
        <w:t>、冷光源照明系统，主光源：</w:t>
      </w:r>
      <w:r w:rsidRPr="008A0453">
        <w:rPr>
          <w:rFonts w:ascii="宋体" w:eastAsia="宋体" w:hAnsi="宋体" w:cs="Times New Roman"/>
          <w:sz w:val="24"/>
        </w:rPr>
        <w:t>180W</w:t>
      </w:r>
      <w:r w:rsidRPr="008A0453">
        <w:rPr>
          <w:rFonts w:ascii="宋体" w:eastAsia="宋体" w:hAnsi="宋体" w:cs="Times New Roman"/>
          <w:sz w:val="24"/>
        </w:rPr>
        <w:t>氙灯，备用光源：</w:t>
      </w:r>
      <w:r w:rsidRPr="008A0453">
        <w:rPr>
          <w:rFonts w:ascii="宋体" w:eastAsia="宋体" w:hAnsi="宋体" w:cs="Times New Roman"/>
          <w:sz w:val="24"/>
        </w:rPr>
        <w:t>180W</w:t>
      </w:r>
      <w:r w:rsidRPr="008A0453">
        <w:rPr>
          <w:rFonts w:ascii="宋体" w:eastAsia="宋体" w:hAnsi="宋体" w:cs="Times New Roman"/>
          <w:sz w:val="24"/>
        </w:rPr>
        <w:t>氙灯</w:t>
      </w:r>
      <w:r w:rsidRPr="008A0453">
        <w:rPr>
          <w:rFonts w:ascii="宋体" w:eastAsia="宋体" w:hAnsi="宋体" w:cs="Times New Roman"/>
          <w:sz w:val="24"/>
        </w:rPr>
        <w:t xml:space="preserve"> </w:t>
      </w:r>
      <w:r w:rsidRPr="008A0453">
        <w:rPr>
          <w:rFonts w:ascii="宋体" w:eastAsia="宋体" w:hAnsi="宋体" w:cs="Times New Roman"/>
          <w:sz w:val="24"/>
        </w:rPr>
        <w:br/>
        <w:t>2.2</w:t>
      </w:r>
      <w:r w:rsidRPr="008A0453">
        <w:rPr>
          <w:rFonts w:ascii="宋体" w:eastAsia="宋体" w:hAnsi="宋体" w:cs="Times New Roman"/>
          <w:sz w:val="24"/>
        </w:rPr>
        <w:t>、光源传导方式：光导纤维；</w:t>
      </w:r>
      <w:r w:rsidRPr="008A0453">
        <w:rPr>
          <w:rFonts w:ascii="宋体" w:eastAsia="宋体" w:hAnsi="宋体" w:cs="Times New Roman"/>
          <w:sz w:val="24"/>
        </w:rPr>
        <w:t xml:space="preserve"> </w:t>
      </w:r>
      <w:r w:rsidRPr="008A0453">
        <w:rPr>
          <w:rFonts w:ascii="宋体" w:eastAsia="宋体" w:hAnsi="宋体" w:cs="Times New Roman"/>
          <w:sz w:val="24"/>
        </w:rPr>
        <w:br/>
        <w:t>2.3</w:t>
      </w:r>
      <w:r w:rsidRPr="008A0453">
        <w:rPr>
          <w:rFonts w:ascii="宋体" w:eastAsia="宋体" w:hAnsi="宋体" w:cs="Times New Roman"/>
          <w:sz w:val="24"/>
        </w:rPr>
        <w:t>、内置主光源和备用光源灯泡同时内置在光源控制舱内，并具有自动切换功能，可在</w:t>
      </w:r>
      <w:r w:rsidRPr="008A0453">
        <w:rPr>
          <w:rFonts w:ascii="宋体" w:eastAsia="宋体" w:hAnsi="宋体" w:cs="Times New Roman"/>
          <w:sz w:val="24"/>
        </w:rPr>
        <w:t>主光源发生故障时，自动切换到备用光源，保证手术顺利进行；</w:t>
      </w:r>
      <w:r w:rsidRPr="008A0453">
        <w:rPr>
          <w:rFonts w:ascii="宋体" w:eastAsia="宋体" w:hAnsi="宋体" w:cs="Times New Roman"/>
          <w:sz w:val="24"/>
        </w:rPr>
        <w:t xml:space="preserve"> </w:t>
      </w:r>
      <w:r w:rsidRPr="008A0453">
        <w:rPr>
          <w:rFonts w:ascii="宋体" w:eastAsia="宋体" w:hAnsi="宋体" w:cs="Times New Roman"/>
          <w:sz w:val="24"/>
        </w:rPr>
        <w:br/>
        <w:t>2.4</w:t>
      </w:r>
      <w:r w:rsidRPr="008A0453">
        <w:rPr>
          <w:rFonts w:ascii="宋体" w:eastAsia="宋体" w:hAnsi="宋体" w:cs="Times New Roman"/>
          <w:sz w:val="24"/>
        </w:rPr>
        <w:t>、光斑直径大小可调，直径调节范围</w:t>
      </w:r>
      <w:r w:rsidRPr="008A0453">
        <w:rPr>
          <w:rFonts w:ascii="宋体" w:eastAsia="宋体" w:hAnsi="宋体" w:cs="Times New Roman"/>
          <w:sz w:val="24"/>
        </w:rPr>
        <w:t>≥11mm-142mm</w:t>
      </w:r>
      <w:r w:rsidRPr="008A0453">
        <w:rPr>
          <w:rFonts w:ascii="宋体" w:eastAsia="宋体" w:hAnsi="宋体" w:cs="Times New Roman"/>
          <w:sz w:val="24"/>
        </w:rPr>
        <w:t>；</w:t>
      </w:r>
      <w:r w:rsidRPr="008A0453">
        <w:rPr>
          <w:rFonts w:ascii="宋体" w:eastAsia="宋体" w:hAnsi="宋体" w:cs="Times New Roman"/>
          <w:sz w:val="24"/>
        </w:rPr>
        <w:t xml:space="preserve"> </w:t>
      </w:r>
      <w:r w:rsidRPr="008A0453">
        <w:rPr>
          <w:rFonts w:ascii="宋体" w:eastAsia="宋体" w:hAnsi="宋体" w:cs="Times New Roman"/>
          <w:sz w:val="24"/>
        </w:rPr>
        <w:br/>
        <w:t>*2.5</w:t>
      </w:r>
      <w:r w:rsidRPr="008A0453">
        <w:rPr>
          <w:rFonts w:ascii="宋体" w:eastAsia="宋体" w:hAnsi="宋体" w:cs="Times New Roman"/>
          <w:sz w:val="24"/>
        </w:rPr>
        <w:t>、光源照明亮度可通过手柄电动调节；</w:t>
      </w:r>
      <w:r w:rsidRPr="008A0453">
        <w:rPr>
          <w:rFonts w:ascii="宋体" w:eastAsia="宋体" w:hAnsi="宋体" w:cs="Times New Roman"/>
          <w:sz w:val="24"/>
        </w:rPr>
        <w:t xml:space="preserve"> </w:t>
      </w:r>
    </w:p>
    <w:p w:rsidR="006771E5" w:rsidRDefault="006771E5">
      <w:pPr>
        <w:rPr>
          <w:rFonts w:ascii="Times New Roman" w:eastAsia="Times New Roman" w:hAnsi="Times New Roman" w:cs="Times New Roman"/>
          <w:szCs w:val="21"/>
        </w:rPr>
      </w:pPr>
    </w:p>
    <w:p w:rsidR="006771E5" w:rsidRDefault="006771E5">
      <w:pPr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</w:p>
    <w:sectPr w:rsidR="006771E5" w:rsidSect="00677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28C" w:rsidRDefault="00B0728C" w:rsidP="00631EB4">
      <w:r>
        <w:separator/>
      </w:r>
    </w:p>
  </w:endnote>
  <w:endnote w:type="continuationSeparator" w:id="1">
    <w:p w:rsidR="00B0728C" w:rsidRDefault="00B0728C" w:rsidP="0063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28C" w:rsidRDefault="00B0728C" w:rsidP="00631EB4">
      <w:r>
        <w:separator/>
      </w:r>
    </w:p>
  </w:footnote>
  <w:footnote w:type="continuationSeparator" w:id="1">
    <w:p w:rsidR="00B0728C" w:rsidRDefault="00B0728C" w:rsidP="00631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0E0A"/>
    <w:multiLevelType w:val="hybridMultilevel"/>
    <w:tmpl w:val="FD50A098"/>
    <w:lvl w:ilvl="0" w:tplc="3F0287F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2F4655"/>
    <w:multiLevelType w:val="hybridMultilevel"/>
    <w:tmpl w:val="E2A80058"/>
    <w:lvl w:ilvl="0" w:tplc="4400FF6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86C577"/>
    <w:multiLevelType w:val="singleLevel"/>
    <w:tmpl w:val="6786C57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3674DBC"/>
    <w:rsid w:val="00631EB4"/>
    <w:rsid w:val="006771E5"/>
    <w:rsid w:val="008A0453"/>
    <w:rsid w:val="008D3063"/>
    <w:rsid w:val="00B0728C"/>
    <w:rsid w:val="00B10EC0"/>
    <w:rsid w:val="00D17F88"/>
    <w:rsid w:val="7367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1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6771E5"/>
    <w:rPr>
      <w:color w:val="0066CC"/>
      <w:u w:val="none"/>
    </w:rPr>
  </w:style>
  <w:style w:type="character" w:styleId="a4">
    <w:name w:val="Hyperlink"/>
    <w:basedOn w:val="a0"/>
    <w:rsid w:val="006771E5"/>
    <w:rPr>
      <w:color w:val="0066CC"/>
      <w:u w:val="none"/>
    </w:rPr>
  </w:style>
  <w:style w:type="paragraph" w:styleId="a5">
    <w:name w:val="header"/>
    <w:basedOn w:val="a"/>
    <w:link w:val="Char"/>
    <w:rsid w:val="00631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31E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31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31E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8A04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>China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省口总务</dc:creator>
  <cp:lastModifiedBy>User</cp:lastModifiedBy>
  <cp:revision>6</cp:revision>
  <dcterms:created xsi:type="dcterms:W3CDTF">2022-01-18T08:46:00Z</dcterms:created>
  <dcterms:modified xsi:type="dcterms:W3CDTF">2022-01-18T09:21:00Z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3EF576EF179D4EC7ACAD0893337BFB25</vt:lpwstr>
  </property>
</Properties>
</file>