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Times New Roman" w:hAnsi="Times New Roman" w:eastAsia="宋体" w:cs="Times New Roman"/>
          <w:b/>
          <w:bCs/>
          <w:sz w:val="28"/>
          <w:szCs w:val="28"/>
          <w:bdr w:val="none" w:color="auto" w:sz="0" w:space="0"/>
          <w:lang w:val="en-US" w:eastAsia="zh-CN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bdr w:val="none" w:color="auto" w:sz="0" w:space="0"/>
          <w:lang w:val="en-US"/>
        </w:rPr>
        <w:t>表面硬度计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bdr w:val="none" w:color="auto" w:sz="0" w:space="0"/>
          <w:lang w:val="en-US" w:eastAsia="zh-CN"/>
        </w:rPr>
        <w:t>：</w:t>
      </w:r>
    </w:p>
    <w:p>
      <w:pPr>
        <w:rPr>
          <w:rFonts w:hint="eastAsia" w:ascii="Times New Roman" w:hAnsi="Times New Roman" w:eastAsia="宋体" w:cs="Times New Roman"/>
          <w:b/>
          <w:bCs/>
          <w:sz w:val="28"/>
          <w:szCs w:val="28"/>
          <w:bdr w:val="none" w:color="auto" w:sz="0" w:space="0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/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硬度标尺：维氏、努氏；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2.试验力：（10,25,50,100,200,300,500,1000,2000）g；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3.试验力选择：9档自动力值选择；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4.符合标准：ASTM E384 &amp; E92; ISO 6507, 9385, 4546；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5.试验力控制：自动（加载/保持/卸载）；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6.保持时间：5~99秒(以1s增量可任意设定)；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7.自动转塔：6位，可同时安装2个压头位和4个物镜位，自动切换；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8.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测量范围：10X物镜 测量范围大于1280x960μm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9.压头行程：大于1.10mm；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10.目镜放大倍数：10X；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11.数字编码器分辨率：0.1μm；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12.总放大倍数：50X,100X,500X；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13.显微镜级别的高质量光学系统，长工作距离的物镜：5X,10X,50X；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eastAsia" w:ascii="Times New Roman" w:hAnsi="Times New Roman" w:eastAsia="宋体" w:cs="Times New Roman"/>
          <w:sz w:val="28"/>
          <w:szCs w:val="28"/>
          <w:bdr w:val="none" w:color="auto" w:sz="0" w:space="0"/>
          <w:lang w:val="en-US" w:eastAsia="zh-CN"/>
        </w:rPr>
        <w:t xml:space="preserve">   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5X长焦物镜,工作距离：大于22mm；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       10X长焦物镜,工作距离：大于15mm；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eastAsia" w:ascii="Times New Roman" w:hAnsi="Times New Roman" w:eastAsia="宋体" w:cs="Times New Roman"/>
          <w:sz w:val="28"/>
          <w:szCs w:val="28"/>
          <w:bdr w:val="none" w:color="auto" w:sz="0" w:space="0"/>
          <w:lang w:val="en-US" w:eastAsia="zh-CN"/>
        </w:rPr>
        <w:t xml:space="preserve">   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50X长焦物镜,工作距离：大于5mm；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jc w:val="both"/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jc w:val="both"/>
        <w:rPr>
          <w:rFonts w:hint="eastAsia" w:ascii="Times New Roman" w:hAnsi="Times New Roman" w:eastAsia="宋体" w:cs="Times New Roman"/>
          <w:b/>
          <w:bCs/>
          <w:sz w:val="28"/>
          <w:szCs w:val="28"/>
          <w:bdr w:val="none" w:color="auto" w:sz="0" w:space="0"/>
          <w:lang w:val="en-US" w:eastAsia="zh-CN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bdr w:val="none" w:color="auto" w:sz="0" w:space="0"/>
          <w:lang w:val="en-US"/>
        </w:rPr>
        <w:t>冷冻干燥机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bdr w:val="none" w:color="auto" w:sz="0" w:space="0"/>
          <w:lang w:val="en-US" w:eastAsia="zh-CN"/>
        </w:rPr>
        <w:t>：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jc w:val="both"/>
        <w:rPr>
          <w:rFonts w:hint="eastAsia" w:ascii="Times New Roman" w:hAnsi="Times New Roman" w:eastAsia="宋体" w:cs="Times New Roman"/>
          <w:sz w:val="28"/>
          <w:szCs w:val="28"/>
          <w:bdr w:val="none" w:color="auto" w:sz="0" w:space="0"/>
          <w:lang w:val="en-US" w:eastAsia="zh-CN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/>
        <w:jc w:val="both"/>
        <w:rPr>
          <w:rFonts w:hint="eastAsia" w:ascii="Times New Roman" w:hAnsi="Times New Roman" w:eastAsia="宋体" w:cs="Times New Roman"/>
          <w:sz w:val="28"/>
          <w:szCs w:val="28"/>
          <w:bdr w:val="none" w:color="auto" w:sz="0" w:space="0"/>
          <w:lang w:val="en-US" w:eastAsia="zh-CN"/>
        </w:rPr>
      </w:pPr>
    </w:p>
    <w:p>
      <w:pPr>
        <w:numPr>
          <w:ilvl w:val="0"/>
          <w:numId w:val="2"/>
        </w:numP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工作条件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1.1工作温度：＋10℃～＋25℃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1.2电源要求：230V，50/60Hz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2.技术要求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2.1主机：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 2.1.1 5.7寸彩色触摸屏，多语言界面，图形化显示整机和各组件的运行状态；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2.1.2 可实现自动化的电磁真空控制，控制精度≤0.01mbar；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2.1.3主机能直接自动控制冷阱预冷和泵的预热，更加自动化。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2.1.4内置蒸气压曲线，同时数字显示真空度和样品温度。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2.1.5冷阱容积≥6.5L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2.1.6凝冰效率 ：≥4kg/24h 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2.1.7冷阱工作温度：≤-55℃ （50Hz下）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2.1.8压缩机制冷功率： ≥0.51KW，冷阱降温速度快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2.1.9冷阱开口直径≥300mm，便于水蒸汽的快速输送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2.1.10  316L不锈钢材质冷阱腔且冷凝盘管直接暴露于冷阱内，耐腐蚀、降温速度快，冷阱同时具有冷阱预冻功能，可做少量产品的直接预冻和冻干。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2.2 真空系统：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2.2.1 真空泵抽气速率：≥38.3 L／min;  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2.2.2 标配置油雾过滤器，防止污染环境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2.2.4 真空度测量范围：1000-0.001 mbar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2.3 冷冻样品干燥腔: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2.3.1 干燥腔为透明有机玻璃材质，方便查看样品状态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2.3.2. 可双腔叠加，冻干腔外挂口≥24个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2.3.3 可配多层搁板，最大搁板面积可达≥1.1m2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3 配置: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3.1 冻干机主机，触摸屏面板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3.2 真空泵（含油雾过滤器）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3.3 真空电磁阀，用于电动控制真空度，提高冻干效率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3.4 真空传感器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3.5 通用底板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</w:p>
    <w:p>
      <w:pPr>
        <w:widowControl w:val="0"/>
        <w:numPr>
          <w:numId w:val="0"/>
        </w:numPr>
        <w:jc w:val="both"/>
        <w:rPr>
          <w:rFonts w:hint="eastAsia" w:ascii="Times New Roman" w:hAnsi="Times New Roman" w:eastAsia="宋体" w:cs="Times New Roman"/>
          <w:b/>
          <w:bCs/>
          <w:sz w:val="28"/>
          <w:szCs w:val="28"/>
          <w:bdr w:val="none" w:color="auto" w:sz="0" w:space="0"/>
          <w:lang w:val="en-US" w:eastAsia="zh-CN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bdr w:val="none" w:color="auto" w:sz="0" w:space="0"/>
          <w:lang w:val="en-US"/>
        </w:rPr>
        <w:t>化学发光凝胶成像系统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bdr w:val="none" w:color="auto" w:sz="0" w:space="0"/>
          <w:lang w:val="en-US" w:eastAsia="zh-CN"/>
        </w:rPr>
        <w:t>：</w:t>
      </w:r>
    </w:p>
    <w:p>
      <w:pPr>
        <w:widowControl w:val="0"/>
        <w:numPr>
          <w:numId w:val="0"/>
        </w:numPr>
        <w:jc w:val="both"/>
        <w:rPr>
          <w:rFonts w:hint="eastAsia" w:ascii="Times New Roman" w:hAnsi="Times New Roman" w:eastAsia="宋体" w:cs="Times New Roman"/>
          <w:sz w:val="28"/>
          <w:szCs w:val="28"/>
          <w:bdr w:val="none" w:color="auto" w:sz="0" w:space="0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Times New Roman" w:hAnsi="Times New Roman" w:eastAsia="宋体" w:cs="Times New Roman"/>
          <w:sz w:val="28"/>
          <w:szCs w:val="28"/>
          <w:bdr w:val="none" w:color="auto" w:sz="0" w:space="0"/>
          <w:lang w:val="en-US"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1. 科研级CCD相机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1.1 CCD分辨率≥2838(H)x2224(V),600万以上真实像素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1.2 图像分辨率≥2000万像素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1.3 CCD温度≤-55℃，有效降低CCD暗电流干扰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1.4 量子效率≥77%@450nm，峰值≥82%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1.5 f值≤0.70，全自动定焦镜头，提高单位时间内的进光量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1.6 图像数据传输：USB3.0以上快速传输数据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2.暗箱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2.1 不锈钢箱体，环氧涂层，有效防止化学腐蚀和UV对实验人员的伤害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2.2 带有阻尼的磁力吸附门，电磁门锁，保证曝光过程中门不被打开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2.3 顶部双近红外激发光装置，采用脉冲LED光源，用于双近红外成像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2.4 全自动控制滤光片轮，≥7位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2.5 配有3个窄波发射滤光片，用于凝胶成像及双近红外成像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2.6 六层样品位置，五层用于化学发光，避免样品的交叉污染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2.7 带有样品位置感应器，系统自动感应样品位置，无需反复对焦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2.8 双近红外定位，便于放置样品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3.图像获取及分析软件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3.1 标配图像采集及分析软件，具有一键获取成像技术；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3.2 自动，手动，连拍三种曝光模式，最多可连拍≥99张图片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3.3 连拍模式中，具有递增，积累，重复和任意编程等模式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3.5 可拍摄彩色Marker图像，自动合并信号图像，非添加伪彩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3.6 具有3D扫描功能，直接获取3D图像，便于了解图像的背景，信号强度等信息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5CE07D"/>
    <w:multiLevelType w:val="singleLevel"/>
    <w:tmpl w:val="8C5CE0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9D969C9"/>
    <w:multiLevelType w:val="singleLevel"/>
    <w:tmpl w:val="39D969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21B50"/>
    <w:rsid w:val="5352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FollowedHyperlink"/>
    <w:basedOn w:val="4"/>
    <w:uiPriority w:val="0"/>
    <w:rPr>
      <w:color w:val="0066CC"/>
      <w:u w:val="none"/>
    </w:rPr>
  </w:style>
  <w:style w:type="character" w:styleId="6">
    <w:name w:val="Hyperlink"/>
    <w:basedOn w:val="4"/>
    <w:uiPriority w:val="0"/>
    <w:rPr>
      <w:color w:val="0066C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2021-07-13T07:20:00Z</dcterms:created>
  <dc:creator>骆驼</dc:creator>
  <cp:lastModifiedBy>骆驼</cp:lastModifiedBy>
  <dcterms:modified xsi:type="dcterms:W3CDTF">2021-07-13T07:33:33Z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C24695B847E6432D8F8FD8746732015F</vt:lpwstr>
  </property>
</Properties>
</file>